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0E47" w:rsidRPr="00B61ADD" w:rsidRDefault="00490E47" w:rsidP="00490E4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B61ADD">
        <w:rPr>
          <w:sz w:val="28"/>
          <w:szCs w:val="28"/>
        </w:rPr>
        <w:t xml:space="preserve">Служба контроля Ханты-Мансийского автономного округа – Югры (далее – Служба) создана в соответствии с постановлением Правительства </w:t>
      </w:r>
      <w:r>
        <w:rPr>
          <w:sz w:val="28"/>
          <w:szCs w:val="28"/>
        </w:rPr>
        <w:t xml:space="preserve"> </w:t>
      </w:r>
      <w:r w:rsidRPr="00B61ADD">
        <w:rPr>
          <w:sz w:val="28"/>
          <w:szCs w:val="28"/>
        </w:rPr>
        <w:t xml:space="preserve"> автономного </w:t>
      </w:r>
      <w:r>
        <w:rPr>
          <w:sz w:val="28"/>
          <w:szCs w:val="28"/>
        </w:rPr>
        <w:t>округа</w:t>
      </w:r>
      <w:r w:rsidRPr="00B61ADD">
        <w:rPr>
          <w:sz w:val="28"/>
          <w:szCs w:val="28"/>
        </w:rPr>
        <w:t xml:space="preserve"> от 22.09.2012 № 356-п «О Службе контроля </w:t>
      </w:r>
      <w:r>
        <w:rPr>
          <w:sz w:val="28"/>
          <w:szCs w:val="28"/>
        </w:rPr>
        <w:t xml:space="preserve">         </w:t>
      </w:r>
      <w:r w:rsidRPr="00B61ADD">
        <w:rPr>
          <w:sz w:val="28"/>
          <w:szCs w:val="28"/>
        </w:rPr>
        <w:t>Ханты-Мансийского автономного округа – Югры» в целях повышения эффективности расходования бюджетных средств, предупреждения и пресечения нарушений в сфере финансов, размещения государственного заказа, использования имущества автономного округа.</w:t>
      </w:r>
      <w:proofErr w:type="gramEnd"/>
    </w:p>
    <w:p w:rsidR="00490E47" w:rsidRDefault="00490E47" w:rsidP="00490E4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00698E">
        <w:rPr>
          <w:sz w:val="28"/>
          <w:szCs w:val="28"/>
        </w:rPr>
        <w:t xml:space="preserve">Служба является исполнительным органом государственной власти автономного округа, уполномоченным на осуществление государственного финансового контроля, контроля в сфере размещения заказов на поставки товаров, выполнение работ, оказание услуг для государственных </w:t>
      </w:r>
      <w:r w:rsidRPr="00B61ADD">
        <w:rPr>
          <w:sz w:val="28"/>
          <w:szCs w:val="28"/>
        </w:rPr>
        <w:t>и муниципальных нужд,</w:t>
      </w:r>
      <w:r w:rsidRPr="0000698E">
        <w:rPr>
          <w:sz w:val="28"/>
          <w:szCs w:val="28"/>
        </w:rPr>
        <w:t xml:space="preserve"> в сфере имущественных отношений, а также оценку эффективности и результативности деятельности исполнительных органов государственной власти автономного округа и подведомственных им организаций.</w:t>
      </w:r>
      <w:proofErr w:type="gramEnd"/>
      <w:r w:rsidRPr="0000698E">
        <w:rPr>
          <w:sz w:val="28"/>
          <w:szCs w:val="28"/>
        </w:rPr>
        <w:t xml:space="preserve"> Служба подчиняется Губернатору автономного округа и находится в его </w:t>
      </w:r>
      <w:proofErr w:type="gramStart"/>
      <w:r w:rsidRPr="0000698E">
        <w:rPr>
          <w:sz w:val="28"/>
          <w:szCs w:val="28"/>
        </w:rPr>
        <w:t>ведении</w:t>
      </w:r>
      <w:proofErr w:type="gramEnd"/>
      <w:r w:rsidRPr="0000698E">
        <w:rPr>
          <w:sz w:val="28"/>
          <w:szCs w:val="28"/>
        </w:rPr>
        <w:t>.</w:t>
      </w:r>
    </w:p>
    <w:p w:rsidR="00490E47" w:rsidRPr="0000698E" w:rsidRDefault="00490E47" w:rsidP="00490E4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Служба осуществляет на постоянной основе взаимодействие с контрольными органами муниципальных образований, в том числе контрольно-счетными органами муниципальных образований в соответствии </w:t>
      </w:r>
      <w:r w:rsidRPr="00B61ADD">
        <w:rPr>
          <w:rFonts w:eastAsia="Calibri"/>
          <w:sz w:val="28"/>
          <w:szCs w:val="28"/>
          <w:lang w:eastAsia="en-US"/>
        </w:rPr>
        <w:t>в</w:t>
      </w:r>
      <w:r w:rsidRPr="0000698E">
        <w:rPr>
          <w:rFonts w:eastAsia="Calibri"/>
          <w:sz w:val="28"/>
          <w:szCs w:val="28"/>
          <w:lang w:eastAsia="en-US"/>
        </w:rPr>
        <w:t xml:space="preserve"> соответствии со статьей 17 </w:t>
      </w:r>
      <w:r w:rsidRPr="00B61ADD">
        <w:rPr>
          <w:rFonts w:eastAsia="Calibri"/>
          <w:bCs/>
          <w:sz w:val="28"/>
          <w:szCs w:val="28"/>
          <w:lang w:eastAsia="en-US"/>
        </w:rPr>
        <w:t>Федерального закона от 21.07.2005 N 94-ФЗ «О размещении заказов на поставки товаров, выполнение работ, оказание услуг для государственных и муниципальных нужд» (далее – Закон № 94-ФЗ)</w:t>
      </w:r>
      <w:r>
        <w:rPr>
          <w:rFonts w:eastAsia="Calibri"/>
          <w:bCs/>
          <w:sz w:val="28"/>
          <w:szCs w:val="28"/>
          <w:lang w:eastAsia="en-US"/>
        </w:rPr>
        <w:t xml:space="preserve">, в частности, при передаче </w:t>
      </w:r>
      <w:r>
        <w:rPr>
          <w:sz w:val="28"/>
          <w:szCs w:val="28"/>
        </w:rPr>
        <w:t>контрольными органами муниципальных образований</w:t>
      </w:r>
      <w:r>
        <w:rPr>
          <w:rFonts w:eastAsia="Calibri"/>
          <w:bCs/>
          <w:sz w:val="28"/>
          <w:szCs w:val="28"/>
          <w:lang w:eastAsia="en-US"/>
        </w:rPr>
        <w:t xml:space="preserve"> согласно части 12</w:t>
      </w:r>
      <w:proofErr w:type="gramEnd"/>
      <w:r>
        <w:rPr>
          <w:rFonts w:eastAsia="Calibri"/>
          <w:bCs/>
          <w:sz w:val="28"/>
          <w:szCs w:val="28"/>
          <w:lang w:eastAsia="en-US"/>
        </w:rPr>
        <w:t xml:space="preserve"> статьи 17  </w:t>
      </w:r>
      <w:r w:rsidRPr="00B61ADD">
        <w:rPr>
          <w:rFonts w:eastAsia="Calibri"/>
          <w:bCs/>
          <w:sz w:val="28"/>
          <w:szCs w:val="28"/>
          <w:lang w:eastAsia="en-US"/>
        </w:rPr>
        <w:t>Закон</w:t>
      </w:r>
      <w:r>
        <w:rPr>
          <w:rFonts w:eastAsia="Calibri"/>
          <w:bCs/>
          <w:sz w:val="28"/>
          <w:szCs w:val="28"/>
          <w:lang w:eastAsia="en-US"/>
        </w:rPr>
        <w:t>а</w:t>
      </w:r>
      <w:r w:rsidRPr="00B61ADD">
        <w:rPr>
          <w:rFonts w:eastAsia="Calibri"/>
          <w:bCs/>
          <w:sz w:val="28"/>
          <w:szCs w:val="28"/>
          <w:lang w:eastAsia="en-US"/>
        </w:rPr>
        <w:t xml:space="preserve"> № 94-ФЗ</w:t>
      </w:r>
      <w:r>
        <w:rPr>
          <w:sz w:val="28"/>
          <w:szCs w:val="28"/>
        </w:rPr>
        <w:t xml:space="preserve"> </w:t>
      </w:r>
      <w:r w:rsidRPr="005743D3">
        <w:rPr>
          <w:sz w:val="28"/>
          <w:szCs w:val="28"/>
        </w:rPr>
        <w:t>информаци</w:t>
      </w:r>
      <w:r>
        <w:rPr>
          <w:sz w:val="28"/>
          <w:szCs w:val="28"/>
        </w:rPr>
        <w:t>и</w:t>
      </w:r>
      <w:r w:rsidRPr="005743D3">
        <w:rPr>
          <w:sz w:val="28"/>
          <w:szCs w:val="28"/>
        </w:rPr>
        <w:t xml:space="preserve"> о совершении действия (бездействия), содержащего признаки административного правонарушения и подтверждающие такой факт документы</w:t>
      </w:r>
      <w:r>
        <w:rPr>
          <w:sz w:val="28"/>
          <w:szCs w:val="28"/>
        </w:rPr>
        <w:t xml:space="preserve"> в Службу для осуществления Службой проверок таких фактов и административного производства.</w:t>
      </w:r>
    </w:p>
    <w:p w:rsidR="00490E47" w:rsidRPr="0000698E" w:rsidRDefault="00490E47" w:rsidP="00490E47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B61ADD">
        <w:rPr>
          <w:rFonts w:eastAsia="Calibri"/>
          <w:sz w:val="28"/>
          <w:szCs w:val="28"/>
          <w:lang w:eastAsia="en-US"/>
        </w:rPr>
        <w:t>З</w:t>
      </w:r>
      <w:r w:rsidRPr="0000698E">
        <w:rPr>
          <w:rFonts w:eastAsia="Calibri"/>
          <w:sz w:val="28"/>
          <w:szCs w:val="28"/>
          <w:lang w:eastAsia="en-US"/>
        </w:rPr>
        <w:t xml:space="preserve">а 9 месяцев 2013 года </w:t>
      </w:r>
      <w:r w:rsidRPr="00B61ADD">
        <w:rPr>
          <w:rFonts w:eastAsia="Calibri"/>
          <w:sz w:val="28"/>
          <w:szCs w:val="28"/>
          <w:lang w:eastAsia="en-US"/>
        </w:rPr>
        <w:t xml:space="preserve">Службой </w:t>
      </w:r>
      <w:r w:rsidRPr="0000698E">
        <w:rPr>
          <w:rFonts w:eastAsia="Calibri"/>
          <w:sz w:val="28"/>
          <w:szCs w:val="28"/>
          <w:lang w:eastAsia="en-US"/>
        </w:rPr>
        <w:t>проведен</w:t>
      </w:r>
      <w:r w:rsidRPr="00B61ADD">
        <w:rPr>
          <w:rFonts w:eastAsia="Calibri"/>
          <w:sz w:val="28"/>
          <w:szCs w:val="28"/>
          <w:lang w:eastAsia="en-US"/>
        </w:rPr>
        <w:t>а</w:t>
      </w:r>
      <w:r w:rsidRPr="0000698E">
        <w:rPr>
          <w:rFonts w:eastAsia="Calibri"/>
          <w:sz w:val="28"/>
          <w:szCs w:val="28"/>
          <w:lang w:eastAsia="en-US"/>
        </w:rPr>
        <w:t xml:space="preserve"> 151 внеплановая проверка соблюдения законодательства Р</w:t>
      </w:r>
      <w:r>
        <w:rPr>
          <w:rFonts w:eastAsia="Calibri"/>
          <w:sz w:val="28"/>
          <w:szCs w:val="28"/>
          <w:lang w:eastAsia="en-US"/>
        </w:rPr>
        <w:t xml:space="preserve">оссийской </w:t>
      </w:r>
      <w:r w:rsidRPr="0000698E">
        <w:rPr>
          <w:rFonts w:eastAsia="Calibri"/>
          <w:sz w:val="28"/>
          <w:szCs w:val="28"/>
          <w:lang w:eastAsia="en-US"/>
        </w:rPr>
        <w:t>Ф</w:t>
      </w:r>
      <w:r>
        <w:rPr>
          <w:rFonts w:eastAsia="Calibri"/>
          <w:sz w:val="28"/>
          <w:szCs w:val="28"/>
          <w:lang w:eastAsia="en-US"/>
        </w:rPr>
        <w:t>едерации</w:t>
      </w:r>
      <w:r w:rsidRPr="0000698E">
        <w:rPr>
          <w:rFonts w:eastAsia="Calibri"/>
          <w:sz w:val="28"/>
          <w:szCs w:val="28"/>
          <w:lang w:eastAsia="en-US"/>
        </w:rPr>
        <w:t xml:space="preserve"> и иных нормативных правовых актов </w:t>
      </w:r>
      <w:r w:rsidRPr="002233D6">
        <w:rPr>
          <w:rFonts w:eastAsia="Calibri"/>
          <w:sz w:val="28"/>
          <w:szCs w:val="28"/>
          <w:lang w:eastAsia="en-US"/>
        </w:rPr>
        <w:t>Российской Федерации</w:t>
      </w:r>
      <w:r w:rsidRPr="0000698E">
        <w:rPr>
          <w:rFonts w:eastAsia="Calibri"/>
          <w:sz w:val="28"/>
          <w:szCs w:val="28"/>
          <w:lang w:eastAsia="en-US"/>
        </w:rPr>
        <w:t xml:space="preserve"> о размещении заказов</w:t>
      </w:r>
      <w:r w:rsidRPr="00B61ADD">
        <w:rPr>
          <w:rFonts w:eastAsia="Calibri"/>
          <w:sz w:val="28"/>
          <w:szCs w:val="28"/>
          <w:lang w:eastAsia="en-US"/>
        </w:rPr>
        <w:t xml:space="preserve">. Из них </w:t>
      </w:r>
      <w:r w:rsidRPr="0000698E">
        <w:rPr>
          <w:rFonts w:eastAsia="Calibri"/>
          <w:sz w:val="28"/>
          <w:szCs w:val="28"/>
          <w:lang w:eastAsia="en-US"/>
        </w:rPr>
        <w:t>1</w:t>
      </w:r>
      <w:r w:rsidRPr="00B61ADD">
        <w:rPr>
          <w:rFonts w:eastAsia="Calibri"/>
          <w:sz w:val="28"/>
          <w:szCs w:val="28"/>
          <w:lang w:eastAsia="en-US"/>
        </w:rPr>
        <w:t xml:space="preserve">35 внеплановых проверок, </w:t>
      </w:r>
      <w:r w:rsidRPr="0000698E">
        <w:rPr>
          <w:rFonts w:eastAsia="Calibri"/>
          <w:sz w:val="28"/>
          <w:szCs w:val="28"/>
          <w:lang w:eastAsia="en-US"/>
        </w:rPr>
        <w:t>при поступлении информац</w:t>
      </w:r>
      <w:r>
        <w:rPr>
          <w:rFonts w:eastAsia="Calibri"/>
          <w:sz w:val="28"/>
          <w:szCs w:val="28"/>
          <w:lang w:eastAsia="en-US"/>
        </w:rPr>
        <w:t>ии о нарушении законодательства</w:t>
      </w:r>
      <w:r w:rsidRPr="0000698E">
        <w:rPr>
          <w:rFonts w:eastAsia="Calibri"/>
          <w:sz w:val="28"/>
          <w:szCs w:val="28"/>
          <w:lang w:eastAsia="en-US"/>
        </w:rPr>
        <w:t xml:space="preserve"> о размещении заказов от контрольных органов муниципальных образований</w:t>
      </w:r>
      <w:r w:rsidRPr="00B61ADD">
        <w:rPr>
          <w:rFonts w:eastAsia="Calibri"/>
          <w:sz w:val="28"/>
          <w:szCs w:val="28"/>
          <w:lang w:eastAsia="en-US"/>
        </w:rPr>
        <w:t>.</w:t>
      </w:r>
    </w:p>
    <w:p w:rsidR="00490E47" w:rsidRPr="0000698E" w:rsidRDefault="00490E47" w:rsidP="00490E47">
      <w:pPr>
        <w:ind w:firstLine="708"/>
        <w:contextualSpacing/>
        <w:jc w:val="both"/>
        <w:rPr>
          <w:rFonts w:eastAsia="Calibri"/>
          <w:sz w:val="28"/>
          <w:szCs w:val="28"/>
          <w:lang w:eastAsia="en-US"/>
        </w:rPr>
      </w:pPr>
      <w:r w:rsidRPr="00B61ADD">
        <w:rPr>
          <w:rFonts w:eastAsia="Calibri"/>
          <w:sz w:val="28"/>
          <w:szCs w:val="28"/>
          <w:lang w:eastAsia="en-US"/>
        </w:rPr>
        <w:t xml:space="preserve"> </w:t>
      </w:r>
      <w:r w:rsidRPr="0000698E">
        <w:rPr>
          <w:rFonts w:eastAsia="Calibri"/>
          <w:sz w:val="28"/>
          <w:szCs w:val="28"/>
          <w:lang w:eastAsia="en-US"/>
        </w:rPr>
        <w:t xml:space="preserve">Всего </w:t>
      </w:r>
      <w:r>
        <w:rPr>
          <w:rFonts w:eastAsia="Calibri"/>
          <w:sz w:val="28"/>
          <w:szCs w:val="28"/>
          <w:lang w:eastAsia="en-US"/>
        </w:rPr>
        <w:t xml:space="preserve">Службой </w:t>
      </w:r>
      <w:r w:rsidRPr="0000698E">
        <w:rPr>
          <w:rFonts w:eastAsia="Calibri"/>
          <w:sz w:val="28"/>
          <w:szCs w:val="28"/>
          <w:lang w:eastAsia="en-US"/>
        </w:rPr>
        <w:t xml:space="preserve">проверено 6136 </w:t>
      </w:r>
      <w:r w:rsidRPr="00B61ADD">
        <w:rPr>
          <w:rFonts w:eastAsia="Calibri"/>
          <w:sz w:val="28"/>
          <w:szCs w:val="28"/>
          <w:lang w:eastAsia="en-US"/>
        </w:rPr>
        <w:t>заказов. Общая сумма проверенных заказов</w:t>
      </w:r>
      <w:r w:rsidRPr="0000698E">
        <w:rPr>
          <w:rFonts w:eastAsia="Calibri"/>
          <w:sz w:val="28"/>
          <w:szCs w:val="28"/>
          <w:lang w:eastAsia="en-US"/>
        </w:rPr>
        <w:t xml:space="preserve"> составила 10329,27 млн. рублей (в том числе  для государственных нужд и нужд бюджетных учреждений автономного округа – 5504,26 млн. рублей; для муниципальных нужд и нужд бюджетных учреждений муниципальных образований автономного округа – 4825,01 млн. рублей).</w:t>
      </w:r>
    </w:p>
    <w:p w:rsidR="00490E47" w:rsidRPr="0000698E" w:rsidRDefault="00490E47" w:rsidP="00490E47">
      <w:pPr>
        <w:ind w:firstLine="708"/>
        <w:contextualSpacing/>
        <w:jc w:val="both"/>
        <w:rPr>
          <w:rFonts w:eastAsia="Calibri"/>
          <w:sz w:val="28"/>
          <w:szCs w:val="28"/>
          <w:lang w:eastAsia="en-US"/>
        </w:rPr>
      </w:pPr>
      <w:r w:rsidRPr="00B61ADD">
        <w:rPr>
          <w:rFonts w:eastAsia="Calibri"/>
          <w:sz w:val="28"/>
          <w:szCs w:val="28"/>
          <w:lang w:eastAsia="en-US"/>
        </w:rPr>
        <w:t>Таким образом,</w:t>
      </w:r>
      <w:r>
        <w:rPr>
          <w:rFonts w:eastAsia="Calibri"/>
          <w:sz w:val="28"/>
          <w:szCs w:val="28"/>
          <w:lang w:eastAsia="en-US"/>
        </w:rPr>
        <w:t xml:space="preserve"> в связи с</w:t>
      </w:r>
      <w:r w:rsidRPr="0000698E">
        <w:rPr>
          <w:rFonts w:eastAsia="Calibri"/>
          <w:sz w:val="28"/>
          <w:szCs w:val="28"/>
          <w:lang w:eastAsia="en-US"/>
        </w:rPr>
        <w:t xml:space="preserve"> передаче</w:t>
      </w:r>
      <w:r>
        <w:rPr>
          <w:rFonts w:eastAsia="Calibri"/>
          <w:sz w:val="28"/>
          <w:szCs w:val="28"/>
          <w:lang w:eastAsia="en-US"/>
        </w:rPr>
        <w:t>й</w:t>
      </w:r>
      <w:r w:rsidRPr="0000698E">
        <w:rPr>
          <w:rFonts w:eastAsia="Calibri"/>
          <w:sz w:val="28"/>
          <w:szCs w:val="28"/>
          <w:lang w:eastAsia="en-US"/>
        </w:rPr>
        <w:t xml:space="preserve"> контролирующими органами муниципальных образований информации, содержащей признаки ад</w:t>
      </w:r>
      <w:r w:rsidRPr="00B61ADD">
        <w:rPr>
          <w:rFonts w:eastAsia="Calibri"/>
          <w:sz w:val="28"/>
          <w:szCs w:val="28"/>
          <w:lang w:eastAsia="en-US"/>
        </w:rPr>
        <w:t>министративных правонарушений</w:t>
      </w:r>
      <w:r w:rsidRPr="002E36C7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по </w:t>
      </w:r>
      <w:r w:rsidRPr="0000698E">
        <w:rPr>
          <w:rFonts w:eastAsia="Calibri"/>
          <w:sz w:val="28"/>
          <w:szCs w:val="28"/>
          <w:lang w:eastAsia="en-US"/>
        </w:rPr>
        <w:t>част</w:t>
      </w:r>
      <w:r>
        <w:rPr>
          <w:rFonts w:eastAsia="Calibri"/>
          <w:sz w:val="28"/>
          <w:szCs w:val="28"/>
          <w:lang w:eastAsia="en-US"/>
        </w:rPr>
        <w:t>и</w:t>
      </w:r>
      <w:r w:rsidRPr="0000698E">
        <w:rPr>
          <w:rFonts w:eastAsia="Calibri"/>
          <w:sz w:val="28"/>
          <w:szCs w:val="28"/>
          <w:lang w:eastAsia="en-US"/>
        </w:rPr>
        <w:t xml:space="preserve"> 12 статьи 17 </w:t>
      </w:r>
      <w:r w:rsidRPr="00B61ADD">
        <w:rPr>
          <w:rFonts w:eastAsia="Calibri"/>
          <w:sz w:val="28"/>
          <w:szCs w:val="28"/>
          <w:lang w:eastAsia="en-US"/>
        </w:rPr>
        <w:t xml:space="preserve">Закона № </w:t>
      </w:r>
      <w:r w:rsidRPr="0000698E">
        <w:rPr>
          <w:rFonts w:eastAsia="Calibri"/>
          <w:sz w:val="28"/>
          <w:szCs w:val="28"/>
          <w:lang w:eastAsia="en-US"/>
        </w:rPr>
        <w:t>94-ФЗ, Службой почти 50% проверок проводится в отношении муниципального заказа.</w:t>
      </w:r>
    </w:p>
    <w:p w:rsidR="00490E47" w:rsidRPr="0000698E" w:rsidRDefault="00490E47" w:rsidP="00490E47">
      <w:pPr>
        <w:ind w:firstLine="708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00698E">
        <w:rPr>
          <w:rFonts w:eastAsia="Calibri"/>
          <w:sz w:val="28"/>
          <w:szCs w:val="28"/>
          <w:lang w:eastAsia="en-US"/>
        </w:rPr>
        <w:lastRenderedPageBreak/>
        <w:t xml:space="preserve">Количество заказов, в которых выявлены нарушения - 2412, в том числе при размещении заказов для государственных нужд и нужд бюджетных учреждений автономного округа - 1420, что составляет 59% от общего количества </w:t>
      </w:r>
      <w:r w:rsidRPr="00B61ADD">
        <w:rPr>
          <w:rFonts w:eastAsia="Calibri"/>
          <w:sz w:val="28"/>
          <w:szCs w:val="28"/>
          <w:lang w:eastAsia="en-US"/>
        </w:rPr>
        <w:t xml:space="preserve">проверенных </w:t>
      </w:r>
      <w:r w:rsidRPr="0000698E">
        <w:rPr>
          <w:rFonts w:eastAsia="Calibri"/>
          <w:sz w:val="28"/>
          <w:szCs w:val="28"/>
          <w:lang w:eastAsia="en-US"/>
        </w:rPr>
        <w:t xml:space="preserve">заказов, при размещении заказов для муниципальных нужд и нужд бюджетных учреждений муниципальных образований автономного округа - 992, что составляет 41% от общего количества </w:t>
      </w:r>
      <w:r w:rsidRPr="00B61ADD">
        <w:rPr>
          <w:rFonts w:eastAsia="Calibri"/>
          <w:sz w:val="28"/>
          <w:szCs w:val="28"/>
          <w:lang w:eastAsia="en-US"/>
        </w:rPr>
        <w:t xml:space="preserve">проверенных </w:t>
      </w:r>
      <w:r w:rsidRPr="0000698E">
        <w:rPr>
          <w:rFonts w:eastAsia="Calibri"/>
          <w:sz w:val="28"/>
          <w:szCs w:val="28"/>
          <w:lang w:eastAsia="en-US"/>
        </w:rPr>
        <w:t>заказов.</w:t>
      </w:r>
      <w:proofErr w:type="gramEnd"/>
    </w:p>
    <w:p w:rsidR="00490E47" w:rsidRPr="0000698E" w:rsidRDefault="00490E47" w:rsidP="00490E47">
      <w:pPr>
        <w:ind w:firstLine="708"/>
        <w:contextualSpacing/>
        <w:jc w:val="both"/>
        <w:rPr>
          <w:rFonts w:eastAsia="Calibri"/>
          <w:sz w:val="28"/>
          <w:szCs w:val="28"/>
          <w:lang w:eastAsia="en-US"/>
        </w:rPr>
      </w:pPr>
      <w:r w:rsidRPr="0000698E">
        <w:rPr>
          <w:rFonts w:eastAsia="Calibri"/>
          <w:sz w:val="28"/>
          <w:szCs w:val="28"/>
          <w:lang w:eastAsia="en-US"/>
        </w:rPr>
        <w:t xml:space="preserve">В 2412 заказах выявлено 5232 нарушения законодательства РФ о размещении заказов. </w:t>
      </w:r>
      <w:proofErr w:type="gramStart"/>
      <w:r w:rsidRPr="0000698E">
        <w:rPr>
          <w:rFonts w:eastAsia="Calibri"/>
          <w:sz w:val="28"/>
          <w:szCs w:val="28"/>
          <w:lang w:eastAsia="en-US"/>
        </w:rPr>
        <w:t>Из них 3997 нарушений допущены при размещении заказов для государственных нужд и нужд бюджетных учреждений автономного округа и 1235 нарушения – для муниципальных нужд и нужд бюджетных учреждений муниципальных образований автономного округа.</w:t>
      </w:r>
      <w:proofErr w:type="gramEnd"/>
    </w:p>
    <w:p w:rsidR="00490E47" w:rsidRPr="0000698E" w:rsidRDefault="00490E47" w:rsidP="00490E47">
      <w:pPr>
        <w:ind w:firstLine="708"/>
        <w:contextualSpacing/>
        <w:jc w:val="both"/>
        <w:rPr>
          <w:rFonts w:eastAsia="Calibri"/>
          <w:sz w:val="28"/>
          <w:szCs w:val="28"/>
          <w:lang w:eastAsia="en-US"/>
        </w:rPr>
      </w:pPr>
      <w:r w:rsidRPr="0000698E">
        <w:rPr>
          <w:rFonts w:eastAsia="Calibri"/>
          <w:sz w:val="28"/>
          <w:szCs w:val="28"/>
          <w:lang w:eastAsia="en-US"/>
        </w:rPr>
        <w:t xml:space="preserve">  </w:t>
      </w:r>
      <w:proofErr w:type="gramStart"/>
      <w:r w:rsidRPr="0000698E">
        <w:rPr>
          <w:rFonts w:eastAsia="Calibri"/>
          <w:sz w:val="28"/>
          <w:szCs w:val="28"/>
          <w:lang w:eastAsia="en-US"/>
        </w:rPr>
        <w:t xml:space="preserve">За 9 месяцев возбуждено 278 дел об административных правонарушениях в отношении должностных лиц заказчика, в том числе: при размещении заказов для государственных нужд и нужд бюджетных учреждений автономного округа – 64, что составляет 23% от общего количества возбужденных дел, при размещении заказов для муниципальных нужд и нужд бюджетных учреждений муниципальных образований автономного округа – 214, </w:t>
      </w:r>
      <w:r w:rsidRPr="00B61ADD">
        <w:rPr>
          <w:rFonts w:eastAsia="Calibri"/>
          <w:sz w:val="28"/>
          <w:szCs w:val="28"/>
          <w:lang w:eastAsia="en-US"/>
        </w:rPr>
        <w:t>ч</w:t>
      </w:r>
      <w:r w:rsidRPr="0000698E">
        <w:rPr>
          <w:rFonts w:eastAsia="Calibri"/>
          <w:sz w:val="28"/>
          <w:szCs w:val="28"/>
          <w:lang w:eastAsia="en-US"/>
        </w:rPr>
        <w:t>то составляет 77% от общего количества возбужденных</w:t>
      </w:r>
      <w:proofErr w:type="gramEnd"/>
      <w:r w:rsidRPr="0000698E">
        <w:rPr>
          <w:rFonts w:eastAsia="Calibri"/>
          <w:sz w:val="28"/>
          <w:szCs w:val="28"/>
          <w:lang w:eastAsia="en-US"/>
        </w:rPr>
        <w:t xml:space="preserve"> дел.</w:t>
      </w:r>
    </w:p>
    <w:p w:rsidR="00490E47" w:rsidRPr="00B61ADD" w:rsidRDefault="00490E47" w:rsidP="00490E47">
      <w:pPr>
        <w:ind w:firstLine="708"/>
        <w:contextualSpacing/>
        <w:jc w:val="both"/>
        <w:rPr>
          <w:rFonts w:eastAsia="Calibri"/>
          <w:sz w:val="28"/>
          <w:szCs w:val="28"/>
          <w:lang w:eastAsia="en-US"/>
        </w:rPr>
      </w:pPr>
      <w:r w:rsidRPr="0000698E">
        <w:rPr>
          <w:rFonts w:eastAsia="Calibri"/>
          <w:sz w:val="28"/>
          <w:szCs w:val="28"/>
          <w:lang w:eastAsia="en-US"/>
        </w:rPr>
        <w:t xml:space="preserve"> По итогам проведенных проверок и выявленных нарушений вынесено 203 постановления по делам об административных правонарушениях</w:t>
      </w:r>
      <w:r w:rsidRPr="00B61ADD">
        <w:rPr>
          <w:rFonts w:eastAsia="Calibri"/>
          <w:sz w:val="28"/>
          <w:szCs w:val="28"/>
          <w:lang w:eastAsia="en-US"/>
        </w:rPr>
        <w:t xml:space="preserve">. </w:t>
      </w:r>
    </w:p>
    <w:p w:rsidR="00490E47" w:rsidRPr="00B61ADD" w:rsidRDefault="00490E47" w:rsidP="00490E47">
      <w:pPr>
        <w:ind w:firstLine="708"/>
        <w:contextualSpacing/>
        <w:jc w:val="both"/>
        <w:rPr>
          <w:rFonts w:eastAsia="Calibri"/>
          <w:sz w:val="28"/>
          <w:szCs w:val="28"/>
          <w:lang w:eastAsia="en-US"/>
        </w:rPr>
      </w:pPr>
      <w:r w:rsidRPr="00B61ADD">
        <w:rPr>
          <w:rFonts w:eastAsia="Calibri"/>
          <w:sz w:val="28"/>
          <w:szCs w:val="28"/>
          <w:lang w:eastAsia="en-US"/>
        </w:rPr>
        <w:t>При размещении заказов для государственных нужд и нужд бюджетных учреждений автономного округа вынесено 47 постановлений, что составляет 23% от общего количества вынесенных постановлений, при размещении заказов для муниципальных нужд и нужд бюджетных учреждений муниципальных образований автономного округа – 156 постановлений, что составляет 77% от общего количества вынесенных постановлений.</w:t>
      </w:r>
    </w:p>
    <w:p w:rsidR="00490E47" w:rsidRPr="0000698E" w:rsidRDefault="00490E47" w:rsidP="00490E47">
      <w:pPr>
        <w:ind w:firstLine="708"/>
        <w:contextualSpacing/>
        <w:jc w:val="both"/>
        <w:rPr>
          <w:rFonts w:eastAsia="Calibri"/>
          <w:sz w:val="28"/>
          <w:szCs w:val="28"/>
          <w:lang w:eastAsia="en-US"/>
        </w:rPr>
      </w:pPr>
      <w:r w:rsidRPr="00B61ADD">
        <w:rPr>
          <w:rFonts w:eastAsia="Calibri"/>
          <w:sz w:val="28"/>
          <w:szCs w:val="28"/>
          <w:lang w:eastAsia="en-US"/>
        </w:rPr>
        <w:t>В</w:t>
      </w:r>
      <w:r w:rsidRPr="0000698E">
        <w:rPr>
          <w:rFonts w:eastAsia="Calibri"/>
          <w:sz w:val="28"/>
          <w:szCs w:val="28"/>
          <w:lang w:eastAsia="en-US"/>
        </w:rPr>
        <w:t xml:space="preserve"> том числе: </w:t>
      </w:r>
    </w:p>
    <w:p w:rsidR="00490E47" w:rsidRPr="0000698E" w:rsidRDefault="00490E47" w:rsidP="00490E47">
      <w:pPr>
        <w:ind w:firstLine="708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00698E">
        <w:rPr>
          <w:rFonts w:eastAsia="Calibri"/>
          <w:sz w:val="28"/>
          <w:szCs w:val="28"/>
          <w:lang w:eastAsia="en-US"/>
        </w:rPr>
        <w:t xml:space="preserve">- 4 – по статье 19.7.2 Кодекса Российской Федерации об административных правонарушениях за  непредставление или несвоевременное представление в орган, уполномоченный на осуществление контроля в сфере размещения заказов на поставки товаров, выполнение работ, оказание услуг для нужд заказчиков, сведений (информации), если представление таких сведений (информации) является обязательным в соответствии с </w:t>
      </w:r>
      <w:hyperlink r:id="rId5" w:history="1">
        <w:r w:rsidRPr="00B61ADD">
          <w:rPr>
            <w:rFonts w:eastAsia="Calibri"/>
            <w:sz w:val="28"/>
            <w:szCs w:val="28"/>
            <w:lang w:eastAsia="en-US"/>
          </w:rPr>
          <w:t>законодательством</w:t>
        </w:r>
      </w:hyperlink>
      <w:r w:rsidRPr="0000698E">
        <w:rPr>
          <w:rFonts w:eastAsia="Calibri"/>
          <w:sz w:val="28"/>
          <w:szCs w:val="28"/>
          <w:lang w:eastAsia="en-US"/>
        </w:rPr>
        <w:t xml:space="preserve"> о размещении заказов на поставки товаров, выполнение работ, оказание услуг для государственных</w:t>
      </w:r>
      <w:proofErr w:type="gramEnd"/>
      <w:r w:rsidRPr="0000698E">
        <w:rPr>
          <w:rFonts w:eastAsia="Calibri"/>
          <w:sz w:val="28"/>
          <w:szCs w:val="28"/>
          <w:lang w:eastAsia="en-US"/>
        </w:rPr>
        <w:t xml:space="preserve"> и муниципальных нужд, либо представление заведомо недостоверных сведений;</w:t>
      </w:r>
    </w:p>
    <w:p w:rsidR="00490E47" w:rsidRPr="0000698E" w:rsidRDefault="00490E47" w:rsidP="00490E47">
      <w:pPr>
        <w:ind w:firstLine="708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00698E">
        <w:rPr>
          <w:rFonts w:eastAsia="Calibri"/>
          <w:sz w:val="28"/>
          <w:szCs w:val="28"/>
          <w:lang w:eastAsia="en-US"/>
        </w:rPr>
        <w:t xml:space="preserve">- 87 – по статье 19.7.4 Кодекса Российской Федерации об административных правонарушениях за непредставление сведений либо несвоевременное представление сведений о заключении контракта либо о его изменении, исполнении или расторжении в федеральный орган исполнительной власти, уполномоченный на ведение реестров контрактов, </w:t>
      </w:r>
      <w:r w:rsidRPr="0000698E">
        <w:rPr>
          <w:rFonts w:eastAsia="Calibri"/>
          <w:sz w:val="28"/>
          <w:szCs w:val="28"/>
          <w:lang w:eastAsia="en-US"/>
        </w:rPr>
        <w:lastRenderedPageBreak/>
        <w:t>заключенных по итогам размещения заказов, в соответствии с законодательством Российской Федерации о размещении заказов на поставки товаров, выполнение работ, оказание услуг для государственных</w:t>
      </w:r>
      <w:proofErr w:type="gramEnd"/>
      <w:r w:rsidRPr="0000698E">
        <w:rPr>
          <w:rFonts w:eastAsia="Calibri"/>
          <w:sz w:val="28"/>
          <w:szCs w:val="28"/>
          <w:lang w:eastAsia="en-US"/>
        </w:rPr>
        <w:t xml:space="preserve"> и муниципальных нужд;</w:t>
      </w:r>
    </w:p>
    <w:p w:rsidR="00490E47" w:rsidRPr="0000698E" w:rsidRDefault="00490E47" w:rsidP="00490E47">
      <w:pPr>
        <w:ind w:firstLine="708"/>
        <w:contextualSpacing/>
        <w:jc w:val="both"/>
        <w:rPr>
          <w:rFonts w:eastAsia="Calibri"/>
          <w:sz w:val="28"/>
          <w:szCs w:val="28"/>
          <w:lang w:eastAsia="en-US"/>
        </w:rPr>
      </w:pPr>
      <w:r w:rsidRPr="0000698E">
        <w:rPr>
          <w:rFonts w:eastAsia="Calibri"/>
          <w:sz w:val="28"/>
          <w:szCs w:val="28"/>
          <w:lang w:eastAsia="en-US"/>
        </w:rPr>
        <w:t xml:space="preserve">- 33 – по статье 7.29 Кодекса Российской Федерации об административных правонарушениях за несоблюдение требований </w:t>
      </w:r>
      <w:hyperlink r:id="rId6" w:history="1">
        <w:r w:rsidRPr="00B61ADD">
          <w:rPr>
            <w:rFonts w:eastAsia="Calibri"/>
            <w:sz w:val="28"/>
            <w:szCs w:val="28"/>
            <w:lang w:eastAsia="en-US"/>
          </w:rPr>
          <w:t>законодательства</w:t>
        </w:r>
      </w:hyperlink>
      <w:r w:rsidRPr="0000698E">
        <w:rPr>
          <w:rFonts w:eastAsia="Calibri"/>
          <w:sz w:val="28"/>
          <w:szCs w:val="28"/>
          <w:lang w:eastAsia="en-US"/>
        </w:rPr>
        <w:t xml:space="preserve"> о размещении заказов на поставки товаров, выполнение работ, оказание услуг для нужд заказчиков при принятии решения о способе размещения заказа на поставку товаров, выполнение работ, оказание услуг;</w:t>
      </w:r>
    </w:p>
    <w:p w:rsidR="00490E47" w:rsidRPr="0000698E" w:rsidRDefault="00490E47" w:rsidP="00490E47">
      <w:pPr>
        <w:ind w:firstLine="708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00698E">
        <w:rPr>
          <w:rFonts w:eastAsia="Calibri"/>
          <w:sz w:val="28"/>
          <w:szCs w:val="28"/>
          <w:lang w:eastAsia="en-US"/>
        </w:rPr>
        <w:t>- 12 – по части 1.4 статьи 7.30 Кодекса Российской Федерации об административных правонарушениях за опубликование должностным лицом заказчика, должностным лицом уполномоченного органа, специализированной организацией в официальном печатном издании или размещение на официальном сайте в сети «Интернет» информации о размещении заказа, подлежащей в соответствии с законодательством Российской Федерации о размещении заказов на поставки товаров, выполнение работ, оказание услуг для государственных и муниципальных</w:t>
      </w:r>
      <w:proofErr w:type="gramEnd"/>
      <w:r w:rsidRPr="0000698E">
        <w:rPr>
          <w:rFonts w:eastAsia="Calibri"/>
          <w:sz w:val="28"/>
          <w:szCs w:val="28"/>
          <w:lang w:eastAsia="en-US"/>
        </w:rPr>
        <w:t xml:space="preserve"> </w:t>
      </w:r>
      <w:proofErr w:type="gramStart"/>
      <w:r w:rsidRPr="0000698E">
        <w:rPr>
          <w:rFonts w:eastAsia="Calibri"/>
          <w:sz w:val="28"/>
          <w:szCs w:val="28"/>
          <w:lang w:eastAsia="en-US"/>
        </w:rPr>
        <w:t>нужд такому опубликованию или такому размещению, с нарушением требований законодательства РФ о размещении заказов на поставки товаров, выполнение работ, оказание услуг для государственных и муниципальных нужд либо нарушение указанными лицами порядка предоставления конкурсной документации или документации об аукционе, порядка разъяснения такой документации, порядка приема заявок на участие в конкурсе, заявок на участие в аукционе или заявок на участие в запросе</w:t>
      </w:r>
      <w:proofErr w:type="gramEnd"/>
      <w:r w:rsidRPr="0000698E">
        <w:rPr>
          <w:rFonts w:eastAsia="Calibri"/>
          <w:sz w:val="28"/>
          <w:szCs w:val="28"/>
          <w:lang w:eastAsia="en-US"/>
        </w:rPr>
        <w:t xml:space="preserve"> котировок;</w:t>
      </w:r>
    </w:p>
    <w:p w:rsidR="00490E47" w:rsidRPr="0000698E" w:rsidRDefault="00490E47" w:rsidP="00490E47">
      <w:pPr>
        <w:ind w:firstLine="708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00698E">
        <w:rPr>
          <w:rFonts w:eastAsia="Calibri"/>
          <w:sz w:val="28"/>
          <w:szCs w:val="28"/>
          <w:lang w:eastAsia="en-US"/>
        </w:rPr>
        <w:t>- 31 – по части 6 статьи 7.30 Кодекса Российской Федерации об административных правонарушениях за отклонение членом котировочной или единой комиссии котировочной заявки по основаниям, не предусмотренным законодательством о размещении заказов на поставки товаров, выполнение работ, оказание услуг для государственных и муниципальных нужд, и (или) рассмотрение котировочной заявки, которая в соответствии с законодательством о размещении заказов на поставки товаров, выполнение работ, оказание</w:t>
      </w:r>
      <w:proofErr w:type="gramEnd"/>
      <w:r w:rsidRPr="0000698E">
        <w:rPr>
          <w:rFonts w:eastAsia="Calibri"/>
          <w:sz w:val="28"/>
          <w:szCs w:val="28"/>
          <w:lang w:eastAsia="en-US"/>
        </w:rPr>
        <w:t xml:space="preserve"> услуг для государственных и муниципальных нужд должна быть отклонена;</w:t>
      </w:r>
    </w:p>
    <w:p w:rsidR="00490E47" w:rsidRPr="0000698E" w:rsidRDefault="00490E47" w:rsidP="00490E47">
      <w:pPr>
        <w:ind w:firstLine="708"/>
        <w:contextualSpacing/>
        <w:jc w:val="both"/>
        <w:rPr>
          <w:rFonts w:eastAsia="Calibri"/>
          <w:sz w:val="28"/>
          <w:szCs w:val="28"/>
          <w:lang w:eastAsia="en-US"/>
        </w:rPr>
      </w:pPr>
      <w:r w:rsidRPr="0000698E">
        <w:rPr>
          <w:rFonts w:eastAsia="Calibri"/>
          <w:sz w:val="28"/>
          <w:szCs w:val="28"/>
          <w:lang w:eastAsia="en-US"/>
        </w:rPr>
        <w:t>- 19 – по статье 7.32 Кодекса Российской Федерации об административных правонарушениях за нарушение условий контракта на поставки товаров, выполнение работ, оказание услуг для нужд заказчиков в соответствии с законодательством Российской Федерации о размещении заказов на поставки товаров, выполнение работ, оказание услуг для государственных и муниципальных нужд;</w:t>
      </w:r>
    </w:p>
    <w:p w:rsidR="00490E47" w:rsidRPr="0000698E" w:rsidRDefault="00490E47" w:rsidP="00490E47">
      <w:pPr>
        <w:ind w:firstLine="708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00698E">
        <w:rPr>
          <w:rFonts w:eastAsia="Calibri"/>
          <w:sz w:val="28"/>
          <w:szCs w:val="28"/>
          <w:lang w:eastAsia="en-US"/>
        </w:rPr>
        <w:t xml:space="preserve">- 8 – по части 4 статьи 7.30 Кодекса Российской Федерации об административных правонарушениях за установление должностным лицом заказчика, должностным лицом уполномоченного органа не предусмотренных законодательством о размещении заказов на поставки товаров, выполнение работ, оказание услуг для государственных и </w:t>
      </w:r>
      <w:r w:rsidRPr="0000698E">
        <w:rPr>
          <w:rFonts w:eastAsia="Calibri"/>
          <w:sz w:val="28"/>
          <w:szCs w:val="28"/>
          <w:lang w:eastAsia="en-US"/>
        </w:rPr>
        <w:lastRenderedPageBreak/>
        <w:t>муниципальных нужд критериев оценки заявок на участие в конкурсе и (или) их значимости, требований к участникам размещения заказов, к размеру обеспечения заявок на</w:t>
      </w:r>
      <w:proofErr w:type="gramEnd"/>
      <w:r w:rsidRPr="0000698E">
        <w:rPr>
          <w:rFonts w:eastAsia="Calibri"/>
          <w:sz w:val="28"/>
          <w:szCs w:val="28"/>
          <w:lang w:eastAsia="en-US"/>
        </w:rPr>
        <w:t xml:space="preserve"> </w:t>
      </w:r>
      <w:proofErr w:type="gramStart"/>
      <w:r w:rsidRPr="0000698E">
        <w:rPr>
          <w:rFonts w:eastAsia="Calibri"/>
          <w:sz w:val="28"/>
          <w:szCs w:val="28"/>
          <w:lang w:eastAsia="en-US"/>
        </w:rPr>
        <w:t>участие в конкурсе или аукционе, размеру и способам обеспечения исполнения контракта, представлению участниками размещения заказа в составе котировочной заявки, заявки на участие в конкурсе, заявки на участие в аукционе не предусмотренных законодательством о размещении заказов на поставки товаров, выполнение работ, оказание услуг для государственных и муниципальных нужд документов и сведений, а также включение в состав одного лота товаров, работ, услуг</w:t>
      </w:r>
      <w:proofErr w:type="gramEnd"/>
      <w:r w:rsidRPr="0000698E">
        <w:rPr>
          <w:rFonts w:eastAsia="Calibri"/>
          <w:sz w:val="28"/>
          <w:szCs w:val="28"/>
          <w:lang w:eastAsia="en-US"/>
        </w:rPr>
        <w:t xml:space="preserve">, технологически и функционально не </w:t>
      </w:r>
      <w:proofErr w:type="gramStart"/>
      <w:r w:rsidRPr="0000698E">
        <w:rPr>
          <w:rFonts w:eastAsia="Calibri"/>
          <w:sz w:val="28"/>
          <w:szCs w:val="28"/>
          <w:lang w:eastAsia="en-US"/>
        </w:rPr>
        <w:t>связанных</w:t>
      </w:r>
      <w:proofErr w:type="gramEnd"/>
      <w:r w:rsidRPr="0000698E">
        <w:rPr>
          <w:rFonts w:eastAsia="Calibri"/>
          <w:sz w:val="28"/>
          <w:szCs w:val="28"/>
          <w:lang w:eastAsia="en-US"/>
        </w:rPr>
        <w:t xml:space="preserve"> между собой;  </w:t>
      </w:r>
    </w:p>
    <w:p w:rsidR="00490E47" w:rsidRPr="0000698E" w:rsidRDefault="00490E47" w:rsidP="00490E47">
      <w:pPr>
        <w:ind w:firstLine="708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00698E">
        <w:rPr>
          <w:rFonts w:eastAsia="Calibri"/>
          <w:sz w:val="28"/>
          <w:szCs w:val="28"/>
          <w:lang w:eastAsia="en-US"/>
        </w:rPr>
        <w:t>- 9 – по части 8 статьи 7.30 Кодекса Российской Федерации об административных правонарушениях за сокращение должностным лицом заказчика, должностным лицом уполномоченного органа, членом конкурсной, аукционной, котировочной или единой комиссии сроков подачи заявок на участие в конкурсе, заявок на участие в аукционе, котировочных заявок, за исключением случаев, если законодательством о размещении заказов на поставки товаров, выполнение работ, оказание услуг для государственных и</w:t>
      </w:r>
      <w:proofErr w:type="gramEnd"/>
      <w:r w:rsidRPr="0000698E">
        <w:rPr>
          <w:rFonts w:eastAsia="Calibri"/>
          <w:sz w:val="28"/>
          <w:szCs w:val="28"/>
          <w:lang w:eastAsia="en-US"/>
        </w:rPr>
        <w:t xml:space="preserve"> муниципальных нужд допускается сокращение указанных сроков.</w:t>
      </w:r>
    </w:p>
    <w:p w:rsidR="00490E47" w:rsidRPr="0000698E" w:rsidRDefault="00490E47" w:rsidP="00490E47">
      <w:pPr>
        <w:ind w:firstLine="708"/>
        <w:contextualSpacing/>
        <w:jc w:val="both"/>
        <w:rPr>
          <w:rFonts w:eastAsia="Calibri"/>
          <w:sz w:val="28"/>
          <w:szCs w:val="28"/>
          <w:lang w:eastAsia="en-US"/>
        </w:rPr>
      </w:pPr>
      <w:r w:rsidRPr="00B61ADD">
        <w:rPr>
          <w:rFonts w:eastAsia="Calibri"/>
          <w:sz w:val="28"/>
          <w:szCs w:val="28"/>
          <w:lang w:eastAsia="en-US"/>
        </w:rPr>
        <w:t>Таким образом, з</w:t>
      </w:r>
      <w:r w:rsidRPr="0000698E">
        <w:rPr>
          <w:rFonts w:eastAsia="Calibri"/>
          <w:sz w:val="28"/>
          <w:szCs w:val="28"/>
          <w:lang w:eastAsia="en-US"/>
        </w:rPr>
        <w:t>а 9 месяцев 2013 года наиболее распространенными нарушениями стали:</w:t>
      </w:r>
    </w:p>
    <w:p w:rsidR="00490E47" w:rsidRPr="0000698E" w:rsidRDefault="00490E47" w:rsidP="00490E47">
      <w:pPr>
        <w:ind w:firstLine="708"/>
        <w:contextualSpacing/>
        <w:jc w:val="both"/>
        <w:rPr>
          <w:rFonts w:eastAsia="Calibri"/>
          <w:sz w:val="28"/>
          <w:szCs w:val="28"/>
          <w:lang w:eastAsia="en-US"/>
        </w:rPr>
      </w:pPr>
      <w:r w:rsidRPr="0000698E">
        <w:rPr>
          <w:rFonts w:eastAsia="Calibri"/>
          <w:sz w:val="28"/>
          <w:szCs w:val="28"/>
          <w:lang w:eastAsia="en-US"/>
        </w:rPr>
        <w:t xml:space="preserve">- </w:t>
      </w:r>
      <w:proofErr w:type="spellStart"/>
      <w:r w:rsidRPr="0000698E">
        <w:rPr>
          <w:rFonts w:eastAsia="Calibri"/>
          <w:sz w:val="28"/>
          <w:szCs w:val="28"/>
          <w:lang w:eastAsia="en-US"/>
        </w:rPr>
        <w:t>непредоставление</w:t>
      </w:r>
      <w:proofErr w:type="spellEnd"/>
      <w:r w:rsidRPr="0000698E">
        <w:rPr>
          <w:rFonts w:eastAsia="Calibri"/>
          <w:sz w:val="28"/>
          <w:szCs w:val="28"/>
          <w:lang w:eastAsia="en-US"/>
        </w:rPr>
        <w:t>, либо несвоевременное предоставление сведений в реестр контрактов -  43 % от общего количества нарушений;</w:t>
      </w:r>
    </w:p>
    <w:p w:rsidR="00490E47" w:rsidRPr="0000698E" w:rsidRDefault="00490E47" w:rsidP="00490E47">
      <w:pPr>
        <w:ind w:firstLine="708"/>
        <w:contextualSpacing/>
        <w:jc w:val="both"/>
        <w:rPr>
          <w:rFonts w:eastAsia="Calibri"/>
          <w:sz w:val="28"/>
          <w:szCs w:val="28"/>
          <w:lang w:eastAsia="en-US"/>
        </w:rPr>
      </w:pPr>
      <w:r w:rsidRPr="0000698E">
        <w:rPr>
          <w:rFonts w:eastAsia="Calibri"/>
          <w:sz w:val="28"/>
          <w:szCs w:val="28"/>
          <w:lang w:eastAsia="en-US"/>
        </w:rPr>
        <w:t>- отклонение членом котировочной комиссии котировочной заявки по основаниям, не предусмотренным законодательством, и (или) рассмотрение котировочной заявки, которая должна быть отклонена - 15 % от общего количества нарушений;</w:t>
      </w:r>
    </w:p>
    <w:p w:rsidR="00490E47" w:rsidRPr="0000698E" w:rsidRDefault="00490E47" w:rsidP="00490E47">
      <w:pPr>
        <w:ind w:firstLine="708"/>
        <w:contextualSpacing/>
        <w:jc w:val="both"/>
        <w:rPr>
          <w:rFonts w:eastAsia="Calibri"/>
          <w:sz w:val="28"/>
          <w:szCs w:val="28"/>
          <w:lang w:eastAsia="en-US"/>
        </w:rPr>
      </w:pPr>
      <w:r w:rsidRPr="0000698E">
        <w:rPr>
          <w:rFonts w:eastAsia="Calibri"/>
          <w:sz w:val="28"/>
          <w:szCs w:val="28"/>
          <w:lang w:eastAsia="en-US"/>
        </w:rPr>
        <w:t xml:space="preserve">- несоблюдение требований </w:t>
      </w:r>
      <w:hyperlink r:id="rId7" w:history="1">
        <w:r w:rsidRPr="00B61ADD">
          <w:rPr>
            <w:rFonts w:eastAsia="Calibri"/>
            <w:sz w:val="28"/>
            <w:szCs w:val="28"/>
            <w:lang w:eastAsia="en-US"/>
          </w:rPr>
          <w:t>законодательства</w:t>
        </w:r>
      </w:hyperlink>
      <w:r w:rsidRPr="0000698E">
        <w:rPr>
          <w:rFonts w:eastAsia="Calibri"/>
          <w:sz w:val="28"/>
          <w:szCs w:val="28"/>
          <w:lang w:eastAsia="en-US"/>
        </w:rPr>
        <w:t xml:space="preserve"> </w:t>
      </w:r>
      <w:r w:rsidRPr="00B61ADD">
        <w:rPr>
          <w:rFonts w:eastAsia="Calibri"/>
          <w:sz w:val="28"/>
          <w:szCs w:val="28"/>
          <w:lang w:eastAsia="en-US"/>
        </w:rPr>
        <w:t xml:space="preserve"> </w:t>
      </w:r>
      <w:r w:rsidRPr="0000698E">
        <w:rPr>
          <w:rFonts w:eastAsia="Calibri"/>
          <w:sz w:val="28"/>
          <w:szCs w:val="28"/>
          <w:lang w:eastAsia="en-US"/>
        </w:rPr>
        <w:t>о размещении заказов на поставки товаров, выполнение работ, оказание услуг для нужд заказчиков при принятии решения о способе размещения заказа на поставку товаров, выполнение работ, оказание услуг – 16 % от общего количества нарушений.</w:t>
      </w:r>
    </w:p>
    <w:p w:rsidR="00490E47" w:rsidRPr="00B61ADD" w:rsidRDefault="00490E47" w:rsidP="00490E47">
      <w:pPr>
        <w:ind w:firstLine="708"/>
        <w:contextualSpacing/>
        <w:jc w:val="both"/>
        <w:rPr>
          <w:rFonts w:eastAsia="Calibri"/>
          <w:sz w:val="28"/>
          <w:szCs w:val="28"/>
          <w:lang w:eastAsia="en-US"/>
        </w:rPr>
      </w:pPr>
      <w:r w:rsidRPr="0000698E">
        <w:rPr>
          <w:rFonts w:eastAsia="Calibri"/>
          <w:sz w:val="28"/>
          <w:szCs w:val="28"/>
          <w:lang w:eastAsia="en-US"/>
        </w:rPr>
        <w:t>По результатам проверок соблюдения требований законодательства о размещении заказов, проведенных Службой, можно сделать вывод, что основными причинами нарушений являются:</w:t>
      </w:r>
    </w:p>
    <w:p w:rsidR="00490E47" w:rsidRPr="0000698E" w:rsidRDefault="00490E47" w:rsidP="00490E47">
      <w:pPr>
        <w:ind w:firstLine="708"/>
        <w:contextualSpacing/>
        <w:jc w:val="both"/>
        <w:rPr>
          <w:rFonts w:eastAsia="Calibri"/>
          <w:sz w:val="28"/>
          <w:szCs w:val="28"/>
          <w:lang w:eastAsia="en-US"/>
        </w:rPr>
      </w:pPr>
      <w:r w:rsidRPr="00B61ADD">
        <w:rPr>
          <w:rFonts w:eastAsia="Calibri"/>
          <w:sz w:val="28"/>
          <w:szCs w:val="28"/>
          <w:lang w:eastAsia="en-US"/>
        </w:rPr>
        <w:t>- медленная реакция заказчика на изменения законодательства, неумение своевременно отслеживать изменения и актуализировать свою деятельность;</w:t>
      </w:r>
    </w:p>
    <w:p w:rsidR="00490E47" w:rsidRPr="0000698E" w:rsidRDefault="00490E47" w:rsidP="00490E47">
      <w:pPr>
        <w:ind w:firstLine="708"/>
        <w:contextualSpacing/>
        <w:jc w:val="both"/>
        <w:rPr>
          <w:rFonts w:eastAsia="Calibri"/>
          <w:sz w:val="28"/>
          <w:szCs w:val="28"/>
          <w:lang w:eastAsia="en-US"/>
        </w:rPr>
      </w:pPr>
      <w:r w:rsidRPr="0000698E">
        <w:rPr>
          <w:rFonts w:eastAsia="Calibri"/>
          <w:sz w:val="28"/>
          <w:szCs w:val="28"/>
          <w:lang w:eastAsia="en-US"/>
        </w:rPr>
        <w:t xml:space="preserve">- недостаточный ведомственный контроль исполнительных органов власти за подведомственными учреждениями; </w:t>
      </w:r>
    </w:p>
    <w:p w:rsidR="00490E47" w:rsidRPr="0000698E" w:rsidRDefault="00490E47" w:rsidP="00490E47">
      <w:pPr>
        <w:ind w:firstLine="708"/>
        <w:contextualSpacing/>
        <w:jc w:val="both"/>
        <w:rPr>
          <w:rFonts w:eastAsia="Calibri"/>
          <w:sz w:val="28"/>
          <w:szCs w:val="28"/>
          <w:lang w:eastAsia="en-US"/>
        </w:rPr>
      </w:pPr>
      <w:r w:rsidRPr="0000698E">
        <w:rPr>
          <w:rFonts w:eastAsia="Calibri"/>
          <w:sz w:val="28"/>
          <w:szCs w:val="28"/>
          <w:lang w:eastAsia="en-US"/>
        </w:rPr>
        <w:t>- низкая исполнительская дисциплина и недостаточная квалификация должностных лиц, ответственных за размещение заказов;</w:t>
      </w:r>
    </w:p>
    <w:p w:rsidR="00490E47" w:rsidRPr="0000698E" w:rsidRDefault="00490E47" w:rsidP="00490E47">
      <w:pPr>
        <w:ind w:firstLine="708"/>
        <w:contextualSpacing/>
        <w:jc w:val="both"/>
        <w:rPr>
          <w:rFonts w:eastAsia="Calibri"/>
          <w:sz w:val="28"/>
          <w:szCs w:val="28"/>
          <w:lang w:eastAsia="en-US"/>
        </w:rPr>
      </w:pPr>
      <w:r w:rsidRPr="0000698E">
        <w:rPr>
          <w:rFonts w:eastAsia="Calibri"/>
          <w:sz w:val="28"/>
          <w:szCs w:val="28"/>
          <w:lang w:eastAsia="en-US"/>
        </w:rPr>
        <w:t>-  большая нагрузка по выполняемой специалистами основной трудовой деятельности, так как у большинства проверенных заказчиков отсутствуют специалисты, которые занимались бы исключительно размещением заказов</w:t>
      </w:r>
    </w:p>
    <w:p w:rsidR="00490E47" w:rsidRPr="0000698E" w:rsidRDefault="00490E47" w:rsidP="00490E47">
      <w:pPr>
        <w:ind w:firstLine="708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00698E">
        <w:rPr>
          <w:rFonts w:eastAsia="Calibri"/>
          <w:sz w:val="28"/>
          <w:szCs w:val="28"/>
          <w:lang w:eastAsia="en-US"/>
        </w:rPr>
        <w:lastRenderedPageBreak/>
        <w:t>За этот же период сумма назначенных административных штрафов составила 2,740  млн. рублей, том числе: при размещении заказов для государственных нужд и нужд бюджетных учреждений автономного округа – 0,838 млн. рублей, что составляет 31 % от общей суммы назначенных штрафов, при размещении заказов для муниципальных нужд и нужд бюджетных учреждений муниципальных образований автономного округа – 1,902 млн. рублей, что составляет 69 % от общей суммы</w:t>
      </w:r>
      <w:proofErr w:type="gramEnd"/>
      <w:r w:rsidRPr="0000698E">
        <w:rPr>
          <w:rFonts w:eastAsia="Calibri"/>
          <w:sz w:val="28"/>
          <w:szCs w:val="28"/>
          <w:lang w:eastAsia="en-US"/>
        </w:rPr>
        <w:t xml:space="preserve"> назначенных штрафов. </w:t>
      </w:r>
    </w:p>
    <w:p w:rsidR="00490E47" w:rsidRPr="0000698E" w:rsidRDefault="00490E47" w:rsidP="00490E47">
      <w:pPr>
        <w:ind w:firstLine="708"/>
        <w:contextualSpacing/>
        <w:jc w:val="both"/>
        <w:rPr>
          <w:rFonts w:eastAsia="Calibri"/>
          <w:sz w:val="28"/>
          <w:szCs w:val="28"/>
          <w:lang w:eastAsia="en-US"/>
        </w:rPr>
      </w:pPr>
      <w:r w:rsidRPr="0000698E">
        <w:rPr>
          <w:rFonts w:eastAsia="Calibri"/>
          <w:sz w:val="28"/>
          <w:szCs w:val="28"/>
          <w:lang w:eastAsia="en-US"/>
        </w:rPr>
        <w:t>Сумма поступивших в бюджеты административных штрафов, с учетом штрафов назначенных в 2012 году, составила 2,087 млн. рублей, в том числе:</w:t>
      </w:r>
    </w:p>
    <w:p w:rsidR="00490E47" w:rsidRPr="0000698E" w:rsidRDefault="00490E47" w:rsidP="00490E47">
      <w:pPr>
        <w:ind w:firstLine="708"/>
        <w:contextualSpacing/>
        <w:jc w:val="both"/>
        <w:rPr>
          <w:rFonts w:eastAsia="Calibri"/>
          <w:sz w:val="28"/>
          <w:szCs w:val="28"/>
          <w:lang w:eastAsia="en-US"/>
        </w:rPr>
      </w:pPr>
      <w:r w:rsidRPr="0000698E">
        <w:rPr>
          <w:rFonts w:eastAsia="Calibri"/>
          <w:sz w:val="28"/>
          <w:szCs w:val="28"/>
          <w:lang w:eastAsia="en-US"/>
        </w:rPr>
        <w:t>- в бюджет автономного округа – 0,815  млн. рублей, что составляет 39 % от общей суммы поступивших штрафов;</w:t>
      </w:r>
    </w:p>
    <w:p w:rsidR="00490E47" w:rsidRPr="0000698E" w:rsidRDefault="00490E47" w:rsidP="00490E47">
      <w:pPr>
        <w:ind w:firstLine="708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00698E">
        <w:rPr>
          <w:rFonts w:eastAsia="Calibri"/>
          <w:sz w:val="28"/>
          <w:szCs w:val="28"/>
          <w:lang w:eastAsia="en-US"/>
        </w:rPr>
        <w:t>- в бюджеты муниципальных образований – 1, 272 млн. рублей, что составляет 61 % от общей суммы поступивших штрафов, в том числе: в бюджеты  городских округов – 0,712 млн. рублей, что составляет  56% от общей суммы поступивших штрафов в бюджеты муниципальных образований, в бюджеты муниципальных районов - 0,480 млн. рублей, что составляет 38% от общей суммы поступивших штрафов в бюджеты муниципальных образований, в бюджеты поселений</w:t>
      </w:r>
      <w:proofErr w:type="gramEnd"/>
      <w:r w:rsidRPr="0000698E">
        <w:rPr>
          <w:rFonts w:eastAsia="Calibri"/>
          <w:sz w:val="28"/>
          <w:szCs w:val="28"/>
          <w:lang w:eastAsia="en-US"/>
        </w:rPr>
        <w:t xml:space="preserve"> - 0,08 млн. рублей, что составляет 6% от общей суммы поступивших штрафов в бюджеты муниципальных образований.</w:t>
      </w:r>
    </w:p>
    <w:p w:rsidR="00490E47" w:rsidRPr="00B61ADD" w:rsidRDefault="00490E47" w:rsidP="00490E47">
      <w:pPr>
        <w:ind w:firstLine="708"/>
        <w:contextualSpacing/>
        <w:jc w:val="both"/>
        <w:rPr>
          <w:rFonts w:eastAsia="Calibri"/>
          <w:sz w:val="28"/>
          <w:szCs w:val="28"/>
          <w:lang w:eastAsia="en-US"/>
        </w:rPr>
      </w:pPr>
      <w:r w:rsidRPr="00B61ADD">
        <w:rPr>
          <w:rFonts w:eastAsia="Calibri"/>
          <w:sz w:val="28"/>
          <w:szCs w:val="28"/>
          <w:lang w:eastAsia="en-US"/>
        </w:rPr>
        <w:t xml:space="preserve"> Отчеты, информация о деятельности Службы, результаты проверок и административного производства регулярно размещаются на официальном сайте Службы.  </w:t>
      </w:r>
    </w:p>
    <w:p w:rsidR="00490E47" w:rsidRPr="0000698E" w:rsidRDefault="00490E47" w:rsidP="00490E47">
      <w:pPr>
        <w:ind w:firstLine="708"/>
        <w:contextualSpacing/>
        <w:jc w:val="both"/>
        <w:rPr>
          <w:rFonts w:eastAsia="Calibri"/>
          <w:sz w:val="28"/>
          <w:szCs w:val="28"/>
          <w:lang w:eastAsia="en-US"/>
        </w:rPr>
      </w:pPr>
      <w:r w:rsidRPr="00B61ADD">
        <w:rPr>
          <w:rFonts w:eastAsia="Calibri"/>
          <w:sz w:val="28"/>
          <w:szCs w:val="28"/>
          <w:lang w:eastAsia="en-US"/>
        </w:rPr>
        <w:t xml:space="preserve"> </w:t>
      </w:r>
      <w:r w:rsidRPr="0000698E">
        <w:rPr>
          <w:rFonts w:eastAsia="Calibri"/>
          <w:sz w:val="28"/>
          <w:szCs w:val="28"/>
          <w:lang w:eastAsia="en-US"/>
        </w:rPr>
        <w:t xml:space="preserve">За 9 месяцев 2013 года контрольными органами муниципальных образований </w:t>
      </w:r>
      <w:proofErr w:type="gramStart"/>
      <w:r w:rsidRPr="0000698E">
        <w:rPr>
          <w:rFonts w:eastAsia="Calibri"/>
          <w:sz w:val="28"/>
          <w:szCs w:val="28"/>
          <w:lang w:eastAsia="en-US"/>
        </w:rPr>
        <w:t>выявлено и передано</w:t>
      </w:r>
      <w:proofErr w:type="gramEnd"/>
      <w:r w:rsidRPr="0000698E">
        <w:rPr>
          <w:rFonts w:eastAsia="Calibri"/>
          <w:sz w:val="28"/>
          <w:szCs w:val="28"/>
          <w:lang w:eastAsia="en-US"/>
        </w:rPr>
        <w:t xml:space="preserve"> в Службу 730 фактов нарушений законодательства о размещении заказов, содержащих признаки административных правонарушений, из них </w:t>
      </w:r>
      <w:r w:rsidRPr="00B61ADD">
        <w:rPr>
          <w:rFonts w:eastAsia="Calibri"/>
          <w:sz w:val="28"/>
          <w:szCs w:val="28"/>
          <w:lang w:eastAsia="en-US"/>
        </w:rPr>
        <w:t>к</w:t>
      </w:r>
      <w:r w:rsidRPr="0000698E">
        <w:rPr>
          <w:rFonts w:eastAsia="Calibri"/>
          <w:sz w:val="28"/>
          <w:szCs w:val="28"/>
          <w:lang w:eastAsia="en-US"/>
        </w:rPr>
        <w:t xml:space="preserve">онтрольно-счетными </w:t>
      </w:r>
      <w:r w:rsidRPr="00B61ADD">
        <w:rPr>
          <w:rFonts w:eastAsia="Calibri"/>
          <w:sz w:val="28"/>
          <w:szCs w:val="28"/>
          <w:lang w:eastAsia="en-US"/>
        </w:rPr>
        <w:t>органами</w:t>
      </w:r>
      <w:r w:rsidRPr="0000698E">
        <w:rPr>
          <w:rFonts w:eastAsia="Calibri"/>
          <w:sz w:val="28"/>
          <w:szCs w:val="28"/>
          <w:lang w:eastAsia="en-US"/>
        </w:rPr>
        <w:t xml:space="preserve"> муниципальных образований – 453 факта, что составляет 62% от количества фа</w:t>
      </w:r>
      <w:r w:rsidRPr="00B61ADD">
        <w:rPr>
          <w:rFonts w:eastAsia="Calibri"/>
          <w:sz w:val="28"/>
          <w:szCs w:val="28"/>
          <w:lang w:eastAsia="en-US"/>
        </w:rPr>
        <w:t xml:space="preserve">ктов нарушений законодательства </w:t>
      </w:r>
      <w:r w:rsidRPr="0000698E">
        <w:rPr>
          <w:rFonts w:eastAsia="Calibri"/>
          <w:sz w:val="28"/>
          <w:szCs w:val="28"/>
          <w:lang w:eastAsia="en-US"/>
        </w:rPr>
        <w:t>о размещении зак</w:t>
      </w:r>
      <w:r w:rsidRPr="00B61ADD">
        <w:rPr>
          <w:rFonts w:eastAsia="Calibri"/>
          <w:sz w:val="28"/>
          <w:szCs w:val="28"/>
          <w:lang w:eastAsia="en-US"/>
        </w:rPr>
        <w:t xml:space="preserve">азов. </w:t>
      </w:r>
      <w:r w:rsidRPr="0000698E">
        <w:rPr>
          <w:rFonts w:eastAsia="Calibri"/>
          <w:sz w:val="28"/>
          <w:szCs w:val="28"/>
          <w:lang w:eastAsia="en-US"/>
        </w:rPr>
        <w:t xml:space="preserve">Наибольшее количество нарушений направлено  </w:t>
      </w:r>
      <w:r w:rsidRPr="00B61ADD">
        <w:rPr>
          <w:rFonts w:eastAsia="Calibri"/>
          <w:sz w:val="28"/>
          <w:szCs w:val="28"/>
          <w:lang w:eastAsia="en-US"/>
        </w:rPr>
        <w:t>к</w:t>
      </w:r>
      <w:r w:rsidRPr="0000698E">
        <w:rPr>
          <w:rFonts w:eastAsia="Calibri"/>
          <w:sz w:val="28"/>
          <w:szCs w:val="28"/>
          <w:lang w:eastAsia="en-US"/>
        </w:rPr>
        <w:t xml:space="preserve">онтрольно-счетными палатами </w:t>
      </w:r>
      <w:proofErr w:type="spellStart"/>
      <w:r w:rsidRPr="0000698E">
        <w:rPr>
          <w:rFonts w:eastAsia="Calibri"/>
          <w:sz w:val="28"/>
          <w:szCs w:val="28"/>
          <w:lang w:eastAsia="en-US"/>
        </w:rPr>
        <w:t>Сургутского</w:t>
      </w:r>
      <w:proofErr w:type="spellEnd"/>
      <w:r w:rsidRPr="0000698E">
        <w:rPr>
          <w:rFonts w:eastAsia="Calibri"/>
          <w:sz w:val="28"/>
          <w:szCs w:val="28"/>
          <w:lang w:eastAsia="en-US"/>
        </w:rPr>
        <w:t xml:space="preserve"> района и города </w:t>
      </w:r>
      <w:proofErr w:type="gramStart"/>
      <w:r w:rsidRPr="0000698E">
        <w:rPr>
          <w:rFonts w:eastAsia="Calibri"/>
          <w:sz w:val="28"/>
          <w:szCs w:val="28"/>
          <w:lang w:eastAsia="en-US"/>
        </w:rPr>
        <w:t>Радужный</w:t>
      </w:r>
      <w:proofErr w:type="gramEnd"/>
      <w:r w:rsidRPr="0000698E">
        <w:rPr>
          <w:rFonts w:eastAsia="Calibri"/>
          <w:sz w:val="28"/>
          <w:szCs w:val="28"/>
          <w:lang w:eastAsia="en-US"/>
        </w:rPr>
        <w:t xml:space="preserve"> (157 и 159 соответственно). </w:t>
      </w:r>
    </w:p>
    <w:p w:rsidR="00490E47" w:rsidRPr="0000698E" w:rsidRDefault="00490E47" w:rsidP="00490E47">
      <w:pPr>
        <w:ind w:firstLine="708"/>
        <w:contextualSpacing/>
        <w:jc w:val="both"/>
        <w:rPr>
          <w:rFonts w:eastAsia="Calibri"/>
          <w:sz w:val="28"/>
          <w:szCs w:val="28"/>
          <w:lang w:eastAsia="en-US"/>
        </w:rPr>
      </w:pPr>
      <w:r w:rsidRPr="0000698E">
        <w:rPr>
          <w:rFonts w:eastAsia="Calibri"/>
          <w:sz w:val="28"/>
          <w:szCs w:val="28"/>
          <w:lang w:eastAsia="en-US"/>
        </w:rPr>
        <w:t xml:space="preserve">В ходе проведения внеплановых проверок Службой по результатам поступления информации от </w:t>
      </w:r>
      <w:r w:rsidRPr="00B61ADD">
        <w:rPr>
          <w:rFonts w:eastAsia="Calibri"/>
          <w:sz w:val="28"/>
          <w:szCs w:val="28"/>
          <w:lang w:eastAsia="en-US"/>
        </w:rPr>
        <w:t>к</w:t>
      </w:r>
      <w:r w:rsidRPr="0000698E">
        <w:rPr>
          <w:rFonts w:eastAsia="Calibri"/>
          <w:sz w:val="28"/>
          <w:szCs w:val="28"/>
          <w:lang w:eastAsia="en-US"/>
        </w:rPr>
        <w:t xml:space="preserve">онтрольно-счетных палат муниципальных образований установлено, что из 453 направленных </w:t>
      </w:r>
      <w:r w:rsidRPr="00B61ADD">
        <w:rPr>
          <w:rFonts w:eastAsia="Calibri"/>
          <w:sz w:val="28"/>
          <w:szCs w:val="28"/>
          <w:lang w:eastAsia="en-US"/>
        </w:rPr>
        <w:t>к</w:t>
      </w:r>
      <w:r w:rsidRPr="0000698E">
        <w:rPr>
          <w:rFonts w:eastAsia="Calibri"/>
          <w:sz w:val="28"/>
          <w:szCs w:val="28"/>
          <w:lang w:eastAsia="en-US"/>
        </w:rPr>
        <w:t xml:space="preserve">онтрольно-счетными палатами муниципальных образований фактов по 13 фактам нарушений законодательства </w:t>
      </w:r>
      <w:r w:rsidRPr="00B61ADD">
        <w:rPr>
          <w:rFonts w:eastAsia="Calibri"/>
          <w:sz w:val="28"/>
          <w:szCs w:val="28"/>
          <w:lang w:eastAsia="en-US"/>
        </w:rPr>
        <w:t xml:space="preserve"> </w:t>
      </w:r>
      <w:r w:rsidRPr="0000698E">
        <w:rPr>
          <w:rFonts w:eastAsia="Calibri"/>
          <w:sz w:val="28"/>
          <w:szCs w:val="28"/>
          <w:lang w:eastAsia="en-US"/>
        </w:rPr>
        <w:t xml:space="preserve">о размещении заказов не установлено, что составляет 3% от общего количества поступивших от </w:t>
      </w:r>
      <w:r w:rsidRPr="00B61ADD">
        <w:rPr>
          <w:rFonts w:eastAsia="Calibri"/>
          <w:sz w:val="28"/>
          <w:szCs w:val="28"/>
          <w:lang w:eastAsia="en-US"/>
        </w:rPr>
        <w:t>к</w:t>
      </w:r>
      <w:r w:rsidRPr="0000698E">
        <w:rPr>
          <w:rFonts w:eastAsia="Calibri"/>
          <w:sz w:val="28"/>
          <w:szCs w:val="28"/>
          <w:lang w:eastAsia="en-US"/>
        </w:rPr>
        <w:t>онтрольно-счетных палат муниципальных образований нарушений.</w:t>
      </w:r>
    </w:p>
    <w:p w:rsidR="00490E47" w:rsidRPr="00B61ADD" w:rsidRDefault="00490E47" w:rsidP="00490E47">
      <w:pPr>
        <w:ind w:firstLine="708"/>
        <w:contextualSpacing/>
        <w:jc w:val="both"/>
        <w:rPr>
          <w:rFonts w:eastAsia="Calibri"/>
          <w:sz w:val="28"/>
          <w:szCs w:val="28"/>
          <w:lang w:eastAsia="en-US"/>
        </w:rPr>
      </w:pPr>
      <w:r w:rsidRPr="00B61ADD">
        <w:rPr>
          <w:rFonts w:eastAsia="Calibri"/>
          <w:sz w:val="28"/>
          <w:szCs w:val="28"/>
          <w:lang w:eastAsia="en-US"/>
        </w:rPr>
        <w:t>Следует</w:t>
      </w:r>
      <w:r w:rsidRPr="0000698E">
        <w:rPr>
          <w:rFonts w:eastAsia="Calibri"/>
          <w:sz w:val="28"/>
          <w:szCs w:val="28"/>
          <w:lang w:eastAsia="en-US"/>
        </w:rPr>
        <w:t xml:space="preserve"> отметить </w:t>
      </w:r>
      <w:r w:rsidRPr="00B61ADD">
        <w:rPr>
          <w:rFonts w:eastAsia="Calibri"/>
          <w:sz w:val="28"/>
          <w:szCs w:val="28"/>
          <w:lang w:eastAsia="en-US"/>
        </w:rPr>
        <w:t>положительную практику выдачи предписаний  об устранении нарушений требований законодательства о размещении заказов к</w:t>
      </w:r>
      <w:r w:rsidRPr="0000698E">
        <w:rPr>
          <w:rFonts w:eastAsia="Calibri"/>
          <w:sz w:val="28"/>
          <w:szCs w:val="28"/>
          <w:lang w:eastAsia="en-US"/>
        </w:rPr>
        <w:t>онтрольно-счетн</w:t>
      </w:r>
      <w:r w:rsidRPr="00B61ADD">
        <w:rPr>
          <w:rFonts w:eastAsia="Calibri"/>
          <w:sz w:val="28"/>
          <w:szCs w:val="28"/>
          <w:lang w:eastAsia="en-US"/>
        </w:rPr>
        <w:t>ой</w:t>
      </w:r>
      <w:r w:rsidRPr="0000698E">
        <w:rPr>
          <w:rFonts w:eastAsia="Calibri"/>
          <w:sz w:val="28"/>
          <w:szCs w:val="28"/>
          <w:lang w:eastAsia="en-US"/>
        </w:rPr>
        <w:t xml:space="preserve"> палат</w:t>
      </w:r>
      <w:r>
        <w:rPr>
          <w:rFonts w:eastAsia="Calibri"/>
          <w:sz w:val="28"/>
          <w:szCs w:val="28"/>
          <w:lang w:eastAsia="en-US"/>
        </w:rPr>
        <w:t>ой</w:t>
      </w:r>
      <w:r w:rsidRPr="00B61ADD">
        <w:rPr>
          <w:rFonts w:eastAsia="Calibri"/>
          <w:sz w:val="28"/>
          <w:szCs w:val="28"/>
          <w:lang w:eastAsia="en-US"/>
        </w:rPr>
        <w:t xml:space="preserve"> города </w:t>
      </w:r>
      <w:proofErr w:type="gramStart"/>
      <w:r w:rsidRPr="00B61ADD">
        <w:rPr>
          <w:rFonts w:eastAsia="Calibri"/>
          <w:sz w:val="28"/>
          <w:szCs w:val="28"/>
          <w:lang w:eastAsia="en-US"/>
        </w:rPr>
        <w:t>Радужный</w:t>
      </w:r>
      <w:proofErr w:type="gramEnd"/>
      <w:r w:rsidRPr="00B61ADD">
        <w:rPr>
          <w:rFonts w:eastAsia="Calibri"/>
          <w:sz w:val="28"/>
          <w:szCs w:val="28"/>
          <w:lang w:eastAsia="en-US"/>
        </w:rPr>
        <w:t xml:space="preserve">. К сожалению, не все контрольные органы муниципальных образований используют этот рычаг. Выдача предписаний об устранении нарушений требований законодательства о размещении заказов на муниципальном уровне позволяет не только </w:t>
      </w:r>
      <w:r w:rsidRPr="00B61ADD">
        <w:rPr>
          <w:rFonts w:eastAsia="Calibri"/>
          <w:sz w:val="28"/>
          <w:szCs w:val="28"/>
          <w:lang w:eastAsia="en-US"/>
        </w:rPr>
        <w:lastRenderedPageBreak/>
        <w:t xml:space="preserve">применить меры административной ответственности за выявленное нарушение, но и </w:t>
      </w:r>
      <w:r w:rsidRPr="0000698E">
        <w:rPr>
          <w:rFonts w:eastAsia="Calibri"/>
          <w:sz w:val="28"/>
          <w:szCs w:val="28"/>
          <w:lang w:eastAsia="en-US"/>
        </w:rPr>
        <w:t xml:space="preserve">снизить </w:t>
      </w:r>
      <w:r w:rsidRPr="00B61ADD">
        <w:rPr>
          <w:rFonts w:eastAsia="Calibri"/>
          <w:sz w:val="28"/>
          <w:szCs w:val="28"/>
          <w:lang w:eastAsia="en-US"/>
        </w:rPr>
        <w:t>количество</w:t>
      </w:r>
      <w:r w:rsidRPr="0000698E">
        <w:rPr>
          <w:rFonts w:eastAsia="Calibri"/>
          <w:sz w:val="28"/>
          <w:szCs w:val="28"/>
          <w:lang w:eastAsia="en-US"/>
        </w:rPr>
        <w:t xml:space="preserve"> </w:t>
      </w:r>
      <w:r w:rsidRPr="00B61ADD">
        <w:rPr>
          <w:rFonts w:eastAsia="Calibri"/>
          <w:sz w:val="28"/>
          <w:szCs w:val="28"/>
          <w:lang w:eastAsia="en-US"/>
        </w:rPr>
        <w:t xml:space="preserve">тех </w:t>
      </w:r>
      <w:r w:rsidRPr="0000698E">
        <w:rPr>
          <w:rFonts w:eastAsia="Calibri"/>
          <w:sz w:val="28"/>
          <w:szCs w:val="28"/>
          <w:lang w:eastAsia="en-US"/>
        </w:rPr>
        <w:t>нарушений</w:t>
      </w:r>
      <w:r w:rsidRPr="00B61ADD">
        <w:rPr>
          <w:rFonts w:eastAsia="Calibri"/>
          <w:sz w:val="28"/>
          <w:szCs w:val="28"/>
          <w:lang w:eastAsia="en-US"/>
        </w:rPr>
        <w:t>, которые могут быть устранены</w:t>
      </w:r>
      <w:r w:rsidRPr="0000698E">
        <w:rPr>
          <w:rFonts w:eastAsia="Calibri"/>
          <w:sz w:val="28"/>
          <w:szCs w:val="28"/>
          <w:lang w:eastAsia="en-US"/>
        </w:rPr>
        <w:t>.</w:t>
      </w:r>
    </w:p>
    <w:p w:rsidR="00490E47" w:rsidRPr="0000698E" w:rsidRDefault="00490E47" w:rsidP="00490E47">
      <w:pPr>
        <w:ind w:firstLine="708"/>
        <w:contextualSpacing/>
        <w:jc w:val="both"/>
        <w:rPr>
          <w:rFonts w:eastAsia="Calibri"/>
          <w:sz w:val="28"/>
          <w:szCs w:val="28"/>
          <w:lang w:eastAsia="en-US"/>
        </w:rPr>
      </w:pPr>
      <w:r w:rsidRPr="00B61ADD">
        <w:rPr>
          <w:rFonts w:eastAsia="Calibri"/>
          <w:sz w:val="28"/>
          <w:szCs w:val="28"/>
          <w:lang w:eastAsia="en-US"/>
        </w:rPr>
        <w:t xml:space="preserve"> </w:t>
      </w:r>
      <w:r w:rsidRPr="0000698E">
        <w:rPr>
          <w:rFonts w:eastAsia="Calibri"/>
          <w:sz w:val="28"/>
          <w:szCs w:val="28"/>
          <w:lang w:eastAsia="en-US"/>
        </w:rPr>
        <w:t xml:space="preserve">Вместе с тем, при направлении </w:t>
      </w:r>
      <w:r w:rsidRPr="00B61ADD">
        <w:rPr>
          <w:rFonts w:eastAsia="Calibri"/>
          <w:sz w:val="28"/>
          <w:szCs w:val="28"/>
          <w:lang w:eastAsia="en-US"/>
        </w:rPr>
        <w:t>к</w:t>
      </w:r>
      <w:r w:rsidRPr="0000698E">
        <w:rPr>
          <w:rFonts w:eastAsia="Calibri"/>
          <w:sz w:val="28"/>
          <w:szCs w:val="28"/>
          <w:lang w:eastAsia="en-US"/>
        </w:rPr>
        <w:t xml:space="preserve">онтрольно-счетными палатами муниципальных образований  информации на основании части 12 статьи 17 </w:t>
      </w:r>
      <w:r w:rsidRPr="00B61ADD">
        <w:rPr>
          <w:rFonts w:eastAsia="Calibri"/>
          <w:sz w:val="28"/>
          <w:szCs w:val="28"/>
          <w:lang w:eastAsia="en-US"/>
        </w:rPr>
        <w:t>З</w:t>
      </w:r>
      <w:r w:rsidRPr="0000698E">
        <w:rPr>
          <w:rFonts w:eastAsia="Calibri"/>
          <w:sz w:val="28"/>
          <w:szCs w:val="28"/>
          <w:lang w:eastAsia="en-US"/>
        </w:rPr>
        <w:t>акона № 94-ФЗ</w:t>
      </w:r>
      <w:r w:rsidRPr="00B61ADD">
        <w:rPr>
          <w:rFonts w:eastAsia="Calibri"/>
          <w:sz w:val="28"/>
          <w:szCs w:val="28"/>
          <w:lang w:eastAsia="en-US"/>
        </w:rPr>
        <w:t>,</w:t>
      </w:r>
      <w:r w:rsidRPr="0000698E">
        <w:rPr>
          <w:rFonts w:eastAsia="Calibri"/>
          <w:sz w:val="28"/>
          <w:szCs w:val="28"/>
          <w:lang w:eastAsia="en-US"/>
        </w:rPr>
        <w:t xml:space="preserve"> совершаются следующие типичные ошибки:</w:t>
      </w:r>
    </w:p>
    <w:p w:rsidR="00490E47" w:rsidRPr="0000698E" w:rsidRDefault="00490E47" w:rsidP="00490E47">
      <w:pPr>
        <w:ind w:firstLine="708"/>
        <w:contextualSpacing/>
        <w:jc w:val="both"/>
        <w:rPr>
          <w:rFonts w:eastAsia="Calibri"/>
          <w:sz w:val="28"/>
          <w:szCs w:val="28"/>
          <w:lang w:eastAsia="en-US"/>
        </w:rPr>
      </w:pPr>
      <w:r w:rsidRPr="0000698E">
        <w:rPr>
          <w:rFonts w:eastAsia="Calibri"/>
          <w:sz w:val="28"/>
          <w:szCs w:val="28"/>
          <w:lang w:eastAsia="en-US"/>
        </w:rPr>
        <w:t>- в информации отсутствует описание действия, содержащего признаки административного правонарушения по каждому нарушению отдельно;</w:t>
      </w:r>
    </w:p>
    <w:p w:rsidR="00490E47" w:rsidRPr="0000698E" w:rsidRDefault="00490E47" w:rsidP="00490E47">
      <w:pPr>
        <w:ind w:firstLine="708"/>
        <w:contextualSpacing/>
        <w:jc w:val="both"/>
        <w:rPr>
          <w:rFonts w:eastAsia="Calibri"/>
          <w:sz w:val="28"/>
          <w:szCs w:val="28"/>
          <w:lang w:eastAsia="en-US"/>
        </w:rPr>
      </w:pPr>
      <w:r w:rsidRPr="0000698E">
        <w:rPr>
          <w:rFonts w:eastAsia="Calibri"/>
          <w:sz w:val="28"/>
          <w:szCs w:val="28"/>
          <w:lang w:eastAsia="en-US"/>
        </w:rPr>
        <w:t>- отсутствуют заверенные должным образом копии документов, подтверждающих факт совершения указанного административного правонарушения;</w:t>
      </w:r>
    </w:p>
    <w:p w:rsidR="00490E47" w:rsidRPr="0000698E" w:rsidRDefault="00490E47" w:rsidP="00490E47">
      <w:pPr>
        <w:ind w:firstLine="708"/>
        <w:contextualSpacing/>
        <w:jc w:val="both"/>
        <w:rPr>
          <w:rFonts w:eastAsia="Calibri"/>
          <w:sz w:val="28"/>
          <w:szCs w:val="28"/>
          <w:lang w:eastAsia="en-US"/>
        </w:rPr>
      </w:pPr>
      <w:r w:rsidRPr="0000698E">
        <w:rPr>
          <w:rFonts w:eastAsia="Calibri"/>
          <w:sz w:val="28"/>
          <w:szCs w:val="28"/>
          <w:lang w:eastAsia="en-US"/>
        </w:rPr>
        <w:t xml:space="preserve">- </w:t>
      </w:r>
      <w:r>
        <w:rPr>
          <w:rFonts w:eastAsia="Calibri"/>
          <w:sz w:val="28"/>
          <w:szCs w:val="28"/>
          <w:lang w:eastAsia="en-US"/>
        </w:rPr>
        <w:t xml:space="preserve">отсутствуют </w:t>
      </w:r>
      <w:r w:rsidRPr="0000698E">
        <w:rPr>
          <w:rFonts w:eastAsia="Calibri"/>
          <w:sz w:val="28"/>
          <w:szCs w:val="28"/>
          <w:lang w:eastAsia="en-US"/>
        </w:rPr>
        <w:t xml:space="preserve">документы, подтверждающие вину конкретного должностного лица в </w:t>
      </w:r>
      <w:proofErr w:type="gramStart"/>
      <w:r w:rsidRPr="0000698E">
        <w:rPr>
          <w:rFonts w:eastAsia="Calibri"/>
          <w:sz w:val="28"/>
          <w:szCs w:val="28"/>
          <w:lang w:eastAsia="en-US"/>
        </w:rPr>
        <w:t>совершении</w:t>
      </w:r>
      <w:proofErr w:type="gramEnd"/>
      <w:r w:rsidRPr="0000698E">
        <w:rPr>
          <w:rFonts w:eastAsia="Calibri"/>
          <w:sz w:val="28"/>
          <w:szCs w:val="28"/>
          <w:lang w:eastAsia="en-US"/>
        </w:rPr>
        <w:t xml:space="preserve"> административного правонарушения (должностная инструкция, приказ о назначении на должность  и т.д.).</w:t>
      </w:r>
    </w:p>
    <w:p w:rsidR="00490E47" w:rsidRPr="0000698E" w:rsidRDefault="00490E47" w:rsidP="00490E47">
      <w:pPr>
        <w:ind w:firstLine="708"/>
        <w:contextualSpacing/>
        <w:jc w:val="both"/>
        <w:rPr>
          <w:rFonts w:eastAsia="Calibri"/>
          <w:sz w:val="28"/>
          <w:szCs w:val="28"/>
          <w:lang w:eastAsia="en-US"/>
        </w:rPr>
      </w:pPr>
      <w:r w:rsidRPr="0000698E">
        <w:rPr>
          <w:rFonts w:eastAsia="Calibri"/>
          <w:sz w:val="28"/>
          <w:szCs w:val="28"/>
          <w:lang w:eastAsia="en-US"/>
        </w:rPr>
        <w:t xml:space="preserve">Примеры типичных ошибок </w:t>
      </w:r>
      <w:r w:rsidRPr="00B61ADD">
        <w:rPr>
          <w:rFonts w:eastAsia="Calibri"/>
          <w:sz w:val="28"/>
          <w:szCs w:val="28"/>
          <w:lang w:eastAsia="en-US"/>
        </w:rPr>
        <w:t>к</w:t>
      </w:r>
      <w:r w:rsidRPr="0000698E">
        <w:rPr>
          <w:rFonts w:eastAsia="Calibri"/>
          <w:sz w:val="28"/>
          <w:szCs w:val="28"/>
          <w:lang w:eastAsia="en-US"/>
        </w:rPr>
        <w:t>онтрольно-счетных палат муниципальных образований при подготовке материалов</w:t>
      </w:r>
      <w:r w:rsidRPr="00B61ADD">
        <w:rPr>
          <w:rFonts w:eastAsia="Calibri"/>
          <w:sz w:val="28"/>
          <w:szCs w:val="28"/>
          <w:lang w:eastAsia="en-US"/>
        </w:rPr>
        <w:t>, содержащих признаки административных правонарушений</w:t>
      </w:r>
      <w:r w:rsidRPr="0000698E">
        <w:rPr>
          <w:rFonts w:eastAsia="Calibri"/>
          <w:sz w:val="28"/>
          <w:szCs w:val="28"/>
          <w:lang w:eastAsia="en-US"/>
        </w:rPr>
        <w:t>:</w:t>
      </w:r>
    </w:p>
    <w:p w:rsidR="00490E47" w:rsidRPr="0000698E" w:rsidRDefault="00490E47" w:rsidP="00490E47">
      <w:pPr>
        <w:ind w:firstLine="708"/>
        <w:contextualSpacing/>
        <w:jc w:val="both"/>
        <w:rPr>
          <w:rFonts w:eastAsia="Calibri"/>
          <w:sz w:val="28"/>
          <w:szCs w:val="28"/>
          <w:lang w:eastAsia="en-US"/>
        </w:rPr>
      </w:pPr>
      <w:r w:rsidRPr="0000698E">
        <w:rPr>
          <w:rFonts w:eastAsia="Calibri"/>
          <w:sz w:val="28"/>
          <w:szCs w:val="28"/>
          <w:lang w:eastAsia="en-US"/>
        </w:rPr>
        <w:t xml:space="preserve">1. При проведении запроса котировок единой комиссией в нарушение части 3 статьи 47 Закона № 94-ФЗ </w:t>
      </w:r>
      <w:proofErr w:type="gramStart"/>
      <w:r w:rsidRPr="0000698E">
        <w:rPr>
          <w:rFonts w:eastAsia="Calibri"/>
          <w:sz w:val="28"/>
          <w:szCs w:val="28"/>
          <w:lang w:eastAsia="en-US"/>
        </w:rPr>
        <w:t>рассмотрена и оценена</w:t>
      </w:r>
      <w:proofErr w:type="gramEnd"/>
      <w:r w:rsidRPr="0000698E">
        <w:rPr>
          <w:rFonts w:eastAsia="Calibri"/>
          <w:sz w:val="28"/>
          <w:szCs w:val="28"/>
          <w:lang w:eastAsia="en-US"/>
        </w:rPr>
        <w:t xml:space="preserve"> котировочная заявка организации «</w:t>
      </w:r>
      <w:r w:rsidRPr="0000698E">
        <w:rPr>
          <w:rFonts w:eastAsia="Calibri"/>
          <w:sz w:val="28"/>
          <w:szCs w:val="28"/>
          <w:lang w:val="en-US" w:eastAsia="en-US"/>
        </w:rPr>
        <w:t>X</w:t>
      </w:r>
      <w:r w:rsidRPr="0000698E">
        <w:rPr>
          <w:rFonts w:eastAsia="Calibri"/>
          <w:sz w:val="28"/>
          <w:szCs w:val="28"/>
          <w:lang w:eastAsia="en-US"/>
        </w:rPr>
        <w:t>».</w:t>
      </w:r>
    </w:p>
    <w:p w:rsidR="00490E47" w:rsidRPr="0000698E" w:rsidRDefault="00490E47" w:rsidP="00490E47">
      <w:pPr>
        <w:ind w:firstLine="708"/>
        <w:contextualSpacing/>
        <w:jc w:val="both"/>
        <w:rPr>
          <w:rFonts w:eastAsia="Calibri"/>
          <w:sz w:val="28"/>
          <w:szCs w:val="28"/>
          <w:lang w:eastAsia="en-US"/>
        </w:rPr>
      </w:pPr>
      <w:r w:rsidRPr="0000698E">
        <w:rPr>
          <w:rFonts w:eastAsia="Calibri"/>
          <w:sz w:val="28"/>
          <w:szCs w:val="28"/>
          <w:lang w:eastAsia="en-US"/>
        </w:rPr>
        <w:t xml:space="preserve">Указанные действия членов комиссии имеют признаки состава административного правонарушения, </w:t>
      </w:r>
      <w:r w:rsidRPr="00B61ADD">
        <w:rPr>
          <w:rFonts w:eastAsia="Calibri"/>
          <w:sz w:val="28"/>
          <w:szCs w:val="28"/>
          <w:lang w:eastAsia="en-US"/>
        </w:rPr>
        <w:t xml:space="preserve">ответственность за которое </w:t>
      </w:r>
      <w:r w:rsidRPr="0000698E">
        <w:rPr>
          <w:rFonts w:eastAsia="Calibri"/>
          <w:sz w:val="28"/>
          <w:szCs w:val="28"/>
          <w:lang w:eastAsia="en-US"/>
        </w:rPr>
        <w:t>предусмотрен</w:t>
      </w:r>
      <w:r w:rsidRPr="00B61ADD">
        <w:rPr>
          <w:rFonts w:eastAsia="Calibri"/>
          <w:sz w:val="28"/>
          <w:szCs w:val="28"/>
          <w:lang w:eastAsia="en-US"/>
        </w:rPr>
        <w:t>а</w:t>
      </w:r>
      <w:r w:rsidRPr="0000698E">
        <w:rPr>
          <w:rFonts w:eastAsia="Calibri"/>
          <w:sz w:val="28"/>
          <w:szCs w:val="28"/>
          <w:lang w:eastAsia="en-US"/>
        </w:rPr>
        <w:t xml:space="preserve"> частью 6 статьи 7.30 </w:t>
      </w:r>
      <w:r w:rsidRPr="0000698E">
        <w:rPr>
          <w:rFonts w:eastAsia="Arial Unicode MS"/>
          <w:color w:val="000000"/>
          <w:sz w:val="28"/>
          <w:szCs w:val="28"/>
        </w:rPr>
        <w:t>Кодекса Российской Федерации об административных правонарушениях.</w:t>
      </w:r>
    </w:p>
    <w:p w:rsidR="00490E47" w:rsidRPr="0000698E" w:rsidRDefault="00490E47" w:rsidP="00490E47">
      <w:pPr>
        <w:ind w:firstLine="708"/>
        <w:contextualSpacing/>
        <w:jc w:val="both"/>
        <w:rPr>
          <w:rFonts w:eastAsia="Calibri"/>
          <w:sz w:val="28"/>
          <w:szCs w:val="28"/>
          <w:lang w:eastAsia="en-US"/>
        </w:rPr>
      </w:pPr>
      <w:r w:rsidRPr="0000698E">
        <w:rPr>
          <w:rFonts w:eastAsia="Calibri"/>
          <w:sz w:val="28"/>
          <w:szCs w:val="28"/>
          <w:lang w:eastAsia="en-US"/>
        </w:rPr>
        <w:t>Для подтверждения данного нарушения не были представлены: копия котировочной заявки организации «</w:t>
      </w:r>
      <w:r w:rsidRPr="0000698E">
        <w:rPr>
          <w:rFonts w:eastAsia="Calibri"/>
          <w:sz w:val="28"/>
          <w:szCs w:val="28"/>
          <w:lang w:val="en-US" w:eastAsia="en-US"/>
        </w:rPr>
        <w:t>X</w:t>
      </w:r>
      <w:r w:rsidRPr="0000698E">
        <w:rPr>
          <w:rFonts w:eastAsia="Calibri"/>
          <w:sz w:val="28"/>
          <w:szCs w:val="28"/>
          <w:lang w:eastAsia="en-US"/>
        </w:rPr>
        <w:t xml:space="preserve">», копия приказа о создании единой комиссии, копия протокола </w:t>
      </w:r>
      <w:r w:rsidRPr="0000698E">
        <w:rPr>
          <w:rFonts w:eastAsia="Calibri"/>
          <w:sz w:val="28"/>
          <w:szCs w:val="28"/>
        </w:rPr>
        <w:t>рассмотрения и оценки котировочных заявок</w:t>
      </w:r>
      <w:r w:rsidRPr="0000698E">
        <w:rPr>
          <w:rFonts w:eastAsia="Calibri"/>
          <w:sz w:val="28"/>
          <w:szCs w:val="28"/>
          <w:lang w:eastAsia="en-US"/>
        </w:rPr>
        <w:t xml:space="preserve">. </w:t>
      </w:r>
    </w:p>
    <w:p w:rsidR="00490E47" w:rsidRPr="0000698E" w:rsidRDefault="00490E47" w:rsidP="00490E47">
      <w:pPr>
        <w:ind w:firstLine="708"/>
        <w:contextualSpacing/>
        <w:jc w:val="both"/>
        <w:rPr>
          <w:rFonts w:eastAsia="Calibri"/>
          <w:sz w:val="28"/>
          <w:szCs w:val="28"/>
          <w:lang w:eastAsia="en-US"/>
        </w:rPr>
      </w:pPr>
      <w:r w:rsidRPr="0000698E">
        <w:rPr>
          <w:rFonts w:eastAsia="Calibri"/>
          <w:sz w:val="28"/>
          <w:szCs w:val="28"/>
          <w:lang w:eastAsia="en-US"/>
        </w:rPr>
        <w:t xml:space="preserve">2. В нарушение части 3 статьи 18 Закона № 94-ФЗ заказчиком с нарушением установленного срока направлены сведения о заключении (исполнении) 8 контрактов в реестр контрактов. </w:t>
      </w:r>
    </w:p>
    <w:p w:rsidR="00490E47" w:rsidRPr="0000698E" w:rsidRDefault="00490E47" w:rsidP="00490E47">
      <w:pPr>
        <w:ind w:firstLine="708"/>
        <w:contextualSpacing/>
        <w:jc w:val="both"/>
        <w:rPr>
          <w:rFonts w:eastAsia="Calibri"/>
          <w:sz w:val="28"/>
          <w:szCs w:val="28"/>
          <w:lang w:eastAsia="en-US"/>
        </w:rPr>
      </w:pPr>
      <w:r w:rsidRPr="0000698E">
        <w:rPr>
          <w:rFonts w:eastAsia="Calibri"/>
          <w:sz w:val="28"/>
          <w:szCs w:val="28"/>
          <w:lang w:eastAsia="en-US"/>
        </w:rPr>
        <w:t>Несвоевременное представление сведений должностным лицом заказчика о заключении контракта в федеральный орган исполнительной власти, уполномоченный на ведение реестра контрактов</w:t>
      </w:r>
      <w:r>
        <w:rPr>
          <w:rFonts w:eastAsia="Calibri"/>
          <w:sz w:val="28"/>
          <w:szCs w:val="28"/>
          <w:lang w:eastAsia="en-US"/>
        </w:rPr>
        <w:t>,</w:t>
      </w:r>
      <w:r w:rsidRPr="0000698E">
        <w:rPr>
          <w:rFonts w:eastAsia="Calibri"/>
          <w:sz w:val="28"/>
          <w:szCs w:val="28"/>
          <w:lang w:eastAsia="en-US"/>
        </w:rPr>
        <w:t xml:space="preserve"> имеет признаки состава административного правонарушения</w:t>
      </w:r>
      <w:r w:rsidRPr="00B61ADD">
        <w:rPr>
          <w:rFonts w:eastAsia="Calibri"/>
          <w:sz w:val="28"/>
          <w:szCs w:val="28"/>
          <w:lang w:eastAsia="en-US"/>
        </w:rPr>
        <w:t>,</w:t>
      </w:r>
      <w:r w:rsidRPr="0000698E">
        <w:rPr>
          <w:rFonts w:eastAsia="Calibri"/>
          <w:sz w:val="28"/>
          <w:szCs w:val="28"/>
          <w:lang w:eastAsia="en-US"/>
        </w:rPr>
        <w:t xml:space="preserve"> </w:t>
      </w:r>
      <w:r w:rsidRPr="00B61ADD">
        <w:rPr>
          <w:rFonts w:eastAsia="Calibri"/>
          <w:sz w:val="28"/>
          <w:szCs w:val="28"/>
          <w:lang w:eastAsia="en-US"/>
        </w:rPr>
        <w:t>ответственность за которое предусмотрена</w:t>
      </w:r>
      <w:r w:rsidRPr="0000698E">
        <w:rPr>
          <w:rFonts w:eastAsia="Calibri"/>
          <w:sz w:val="28"/>
          <w:szCs w:val="28"/>
          <w:lang w:eastAsia="en-US"/>
        </w:rPr>
        <w:t xml:space="preserve"> стать</w:t>
      </w:r>
      <w:r w:rsidRPr="00B61ADD">
        <w:rPr>
          <w:rFonts w:eastAsia="Calibri"/>
          <w:sz w:val="28"/>
          <w:szCs w:val="28"/>
          <w:lang w:eastAsia="en-US"/>
        </w:rPr>
        <w:t>ей</w:t>
      </w:r>
      <w:r w:rsidRPr="0000698E">
        <w:rPr>
          <w:rFonts w:eastAsia="Calibri"/>
          <w:sz w:val="28"/>
          <w:szCs w:val="28"/>
          <w:lang w:eastAsia="en-US"/>
        </w:rPr>
        <w:t xml:space="preserve"> 19.7.4 Кодекса Российской Федерации об административных правонарушениях.</w:t>
      </w:r>
    </w:p>
    <w:p w:rsidR="00490E47" w:rsidRPr="0000698E" w:rsidRDefault="00490E47" w:rsidP="00490E47">
      <w:pPr>
        <w:ind w:firstLine="708"/>
        <w:contextualSpacing/>
        <w:jc w:val="both"/>
        <w:rPr>
          <w:rFonts w:eastAsia="Calibri"/>
          <w:sz w:val="28"/>
          <w:szCs w:val="28"/>
          <w:lang w:eastAsia="en-US"/>
        </w:rPr>
      </w:pPr>
      <w:r w:rsidRPr="0000698E">
        <w:rPr>
          <w:rFonts w:eastAsia="Calibri"/>
          <w:sz w:val="28"/>
          <w:szCs w:val="28"/>
          <w:lang w:eastAsia="en-US"/>
        </w:rPr>
        <w:t>В материалах проверки отсутствовали сведения о должностном лице заказчика, ответственного за внесение сведений о заключении (исполнении) контракта в реестр контрактов (приказ, должностная инструкция).</w:t>
      </w:r>
    </w:p>
    <w:p w:rsidR="00490E47" w:rsidRPr="0000698E" w:rsidRDefault="00490E47" w:rsidP="00490E47">
      <w:pPr>
        <w:ind w:firstLine="708"/>
        <w:contextualSpacing/>
        <w:jc w:val="both"/>
        <w:rPr>
          <w:rFonts w:eastAsia="Calibri"/>
          <w:sz w:val="28"/>
          <w:szCs w:val="28"/>
          <w:lang w:eastAsia="en-US"/>
        </w:rPr>
      </w:pPr>
      <w:r w:rsidRPr="0000698E">
        <w:rPr>
          <w:rFonts w:eastAsia="Calibri"/>
          <w:sz w:val="28"/>
          <w:szCs w:val="28"/>
          <w:lang w:eastAsia="en-US"/>
        </w:rPr>
        <w:t xml:space="preserve">3. Заказчиком  без проведения торгов и запросов котировок заключен гражданско-правовой договор на поставку продуктов питания на сумму </w:t>
      </w:r>
      <w:r w:rsidRPr="00B61ADD">
        <w:rPr>
          <w:rFonts w:eastAsia="Calibri"/>
          <w:sz w:val="28"/>
          <w:szCs w:val="28"/>
          <w:lang w:eastAsia="en-US"/>
        </w:rPr>
        <w:t>«Х»</w:t>
      </w:r>
      <w:r w:rsidRPr="0000698E">
        <w:rPr>
          <w:rFonts w:eastAsia="Calibri"/>
          <w:sz w:val="28"/>
          <w:szCs w:val="28"/>
          <w:lang w:eastAsia="en-US"/>
        </w:rPr>
        <w:t xml:space="preserve"> рублей.</w:t>
      </w:r>
    </w:p>
    <w:p w:rsidR="00490E47" w:rsidRPr="0000698E" w:rsidRDefault="00490E47" w:rsidP="00490E47">
      <w:pPr>
        <w:ind w:firstLine="708"/>
        <w:contextualSpacing/>
        <w:jc w:val="both"/>
        <w:rPr>
          <w:rFonts w:eastAsia="Calibri"/>
          <w:sz w:val="28"/>
          <w:szCs w:val="28"/>
          <w:lang w:eastAsia="en-US"/>
        </w:rPr>
      </w:pPr>
      <w:r w:rsidRPr="0000698E">
        <w:rPr>
          <w:rFonts w:eastAsia="Calibri"/>
          <w:sz w:val="28"/>
          <w:szCs w:val="28"/>
          <w:lang w:eastAsia="en-US"/>
        </w:rPr>
        <w:t xml:space="preserve">Под одноименными товарами понимаются товары, относящиеся к одной группе товаров в соответствии с номенклатурой товаров, работ, услуг для нужд заказчиков, утверждаемой федеральным органом исполнительной </w:t>
      </w:r>
      <w:r w:rsidRPr="0000698E">
        <w:rPr>
          <w:rFonts w:eastAsia="Calibri"/>
          <w:sz w:val="28"/>
          <w:szCs w:val="28"/>
          <w:lang w:eastAsia="en-US"/>
        </w:rPr>
        <w:lastRenderedPageBreak/>
        <w:t>власти, осуществляющим нормативное правовое регулирование в сфере размещения заказов (часть 6.1 статьи 10 Закона № 94-ФЗ).</w:t>
      </w:r>
    </w:p>
    <w:p w:rsidR="00490E47" w:rsidRPr="0000698E" w:rsidRDefault="00490E47" w:rsidP="00490E47">
      <w:pPr>
        <w:ind w:firstLine="708"/>
        <w:contextualSpacing/>
        <w:jc w:val="both"/>
        <w:rPr>
          <w:rFonts w:eastAsia="Calibri"/>
          <w:sz w:val="28"/>
          <w:szCs w:val="28"/>
          <w:lang w:eastAsia="en-US"/>
        </w:rPr>
      </w:pPr>
      <w:r w:rsidRPr="0000698E">
        <w:rPr>
          <w:rFonts w:eastAsia="Calibri"/>
          <w:sz w:val="28"/>
          <w:szCs w:val="28"/>
          <w:lang w:eastAsia="en-US"/>
        </w:rPr>
        <w:t>Действующая номенклатура товаров, работ, услуг для нужд заказчиков утверждена приказом Минэкономразвития России от 07.06.2011 г. № 273.</w:t>
      </w:r>
    </w:p>
    <w:p w:rsidR="00490E47" w:rsidRPr="0000698E" w:rsidRDefault="00490E47" w:rsidP="00490E47">
      <w:pPr>
        <w:ind w:firstLine="708"/>
        <w:contextualSpacing/>
        <w:jc w:val="both"/>
        <w:rPr>
          <w:rFonts w:eastAsia="Calibri"/>
          <w:sz w:val="28"/>
          <w:szCs w:val="28"/>
          <w:lang w:eastAsia="en-US"/>
        </w:rPr>
      </w:pPr>
      <w:r w:rsidRPr="0000698E">
        <w:rPr>
          <w:rFonts w:eastAsia="Calibri"/>
          <w:sz w:val="28"/>
          <w:szCs w:val="28"/>
          <w:lang w:eastAsia="en-US"/>
        </w:rPr>
        <w:t xml:space="preserve">В указанной Номенклатуре продукты питания отнесены к различным группам. При этом </w:t>
      </w:r>
      <w:r w:rsidRPr="00B61ADD">
        <w:rPr>
          <w:rFonts w:eastAsia="Calibri"/>
          <w:sz w:val="28"/>
          <w:szCs w:val="28"/>
          <w:lang w:eastAsia="en-US"/>
        </w:rPr>
        <w:t>к</w:t>
      </w:r>
      <w:r w:rsidRPr="0000698E">
        <w:rPr>
          <w:rFonts w:eastAsia="Calibri"/>
          <w:sz w:val="28"/>
          <w:szCs w:val="28"/>
          <w:lang w:eastAsia="en-US"/>
        </w:rPr>
        <w:t>онтрольно-счетными палатами муниципальных образований не были представлены доказательства заключения договора поставки товаров, которые отнесены к одной группе номенклатуры.</w:t>
      </w:r>
    </w:p>
    <w:p w:rsidR="00EE0F4E" w:rsidRDefault="00EE0F4E">
      <w:bookmarkStart w:id="0" w:name="_GoBack"/>
      <w:bookmarkEnd w:id="0"/>
    </w:p>
    <w:sectPr w:rsidR="00EE0F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4956"/>
    <w:rsid w:val="00000C6B"/>
    <w:rsid w:val="0000238E"/>
    <w:rsid w:val="00003C7F"/>
    <w:rsid w:val="00003E3E"/>
    <w:rsid w:val="00004F00"/>
    <w:rsid w:val="0001356B"/>
    <w:rsid w:val="00014422"/>
    <w:rsid w:val="000173A5"/>
    <w:rsid w:val="00020725"/>
    <w:rsid w:val="00020CF6"/>
    <w:rsid w:val="00021915"/>
    <w:rsid w:val="00021F23"/>
    <w:rsid w:val="00022C9D"/>
    <w:rsid w:val="00023AE7"/>
    <w:rsid w:val="000249C2"/>
    <w:rsid w:val="00026B4B"/>
    <w:rsid w:val="000340D3"/>
    <w:rsid w:val="00034DE9"/>
    <w:rsid w:val="00035F85"/>
    <w:rsid w:val="0004068D"/>
    <w:rsid w:val="00040F42"/>
    <w:rsid w:val="000413F2"/>
    <w:rsid w:val="00046149"/>
    <w:rsid w:val="00046744"/>
    <w:rsid w:val="0005096D"/>
    <w:rsid w:val="000525B3"/>
    <w:rsid w:val="000632F5"/>
    <w:rsid w:val="000644DE"/>
    <w:rsid w:val="00066C46"/>
    <w:rsid w:val="00067C66"/>
    <w:rsid w:val="00070DA2"/>
    <w:rsid w:val="00071DE1"/>
    <w:rsid w:val="00072435"/>
    <w:rsid w:val="00074908"/>
    <w:rsid w:val="00076D3C"/>
    <w:rsid w:val="0008169D"/>
    <w:rsid w:val="00081F2E"/>
    <w:rsid w:val="0008499A"/>
    <w:rsid w:val="00084CB3"/>
    <w:rsid w:val="000854C5"/>
    <w:rsid w:val="00086AE3"/>
    <w:rsid w:val="00087DE9"/>
    <w:rsid w:val="00095767"/>
    <w:rsid w:val="00097B2D"/>
    <w:rsid w:val="000A39EE"/>
    <w:rsid w:val="000A3FAE"/>
    <w:rsid w:val="000B0DF2"/>
    <w:rsid w:val="000B1437"/>
    <w:rsid w:val="000B1944"/>
    <w:rsid w:val="000B2AEA"/>
    <w:rsid w:val="000B2ED2"/>
    <w:rsid w:val="000C05D6"/>
    <w:rsid w:val="000C08AA"/>
    <w:rsid w:val="000C28A9"/>
    <w:rsid w:val="000C32A7"/>
    <w:rsid w:val="000C3500"/>
    <w:rsid w:val="000C736A"/>
    <w:rsid w:val="000C75C6"/>
    <w:rsid w:val="000C7BF5"/>
    <w:rsid w:val="000D06EB"/>
    <w:rsid w:val="000D6010"/>
    <w:rsid w:val="000D6A49"/>
    <w:rsid w:val="000D7100"/>
    <w:rsid w:val="000E0624"/>
    <w:rsid w:val="000E327A"/>
    <w:rsid w:val="000E479B"/>
    <w:rsid w:val="000E71DA"/>
    <w:rsid w:val="000E7ED9"/>
    <w:rsid w:val="000F3E12"/>
    <w:rsid w:val="000F4280"/>
    <w:rsid w:val="000F4B52"/>
    <w:rsid w:val="000F4D18"/>
    <w:rsid w:val="00100FF5"/>
    <w:rsid w:val="00101962"/>
    <w:rsid w:val="001024B8"/>
    <w:rsid w:val="001036B8"/>
    <w:rsid w:val="001039F8"/>
    <w:rsid w:val="0010404F"/>
    <w:rsid w:val="0011002C"/>
    <w:rsid w:val="00110260"/>
    <w:rsid w:val="001111CD"/>
    <w:rsid w:val="0011123E"/>
    <w:rsid w:val="001145D8"/>
    <w:rsid w:val="00114867"/>
    <w:rsid w:val="0012318A"/>
    <w:rsid w:val="00123DC8"/>
    <w:rsid w:val="0012525C"/>
    <w:rsid w:val="0012527D"/>
    <w:rsid w:val="001273B2"/>
    <w:rsid w:val="00127AF9"/>
    <w:rsid w:val="00130C9B"/>
    <w:rsid w:val="00132148"/>
    <w:rsid w:val="0013481B"/>
    <w:rsid w:val="00134D06"/>
    <w:rsid w:val="001359A5"/>
    <w:rsid w:val="00136781"/>
    <w:rsid w:val="00137D51"/>
    <w:rsid w:val="00141ED3"/>
    <w:rsid w:val="00146405"/>
    <w:rsid w:val="0014762C"/>
    <w:rsid w:val="0014795B"/>
    <w:rsid w:val="0015352F"/>
    <w:rsid w:val="00154989"/>
    <w:rsid w:val="00154B58"/>
    <w:rsid w:val="00160AE5"/>
    <w:rsid w:val="00160BA5"/>
    <w:rsid w:val="00161566"/>
    <w:rsid w:val="00162994"/>
    <w:rsid w:val="00163852"/>
    <w:rsid w:val="00164878"/>
    <w:rsid w:val="00164BD2"/>
    <w:rsid w:val="001670CE"/>
    <w:rsid w:val="00167C28"/>
    <w:rsid w:val="00174C5E"/>
    <w:rsid w:val="0018011E"/>
    <w:rsid w:val="001804B2"/>
    <w:rsid w:val="00181771"/>
    <w:rsid w:val="00181CB6"/>
    <w:rsid w:val="00182A40"/>
    <w:rsid w:val="00183DB5"/>
    <w:rsid w:val="00184AA9"/>
    <w:rsid w:val="001907AE"/>
    <w:rsid w:val="0019167C"/>
    <w:rsid w:val="00192814"/>
    <w:rsid w:val="00192EDA"/>
    <w:rsid w:val="00194F14"/>
    <w:rsid w:val="001A21A9"/>
    <w:rsid w:val="001A4BE7"/>
    <w:rsid w:val="001A5CC5"/>
    <w:rsid w:val="001B3DA8"/>
    <w:rsid w:val="001B79A9"/>
    <w:rsid w:val="001C3352"/>
    <w:rsid w:val="001D16F5"/>
    <w:rsid w:val="001D2BAC"/>
    <w:rsid w:val="001D2CF4"/>
    <w:rsid w:val="001D52CF"/>
    <w:rsid w:val="001E2098"/>
    <w:rsid w:val="001E5152"/>
    <w:rsid w:val="001E5DCE"/>
    <w:rsid w:val="001E63BE"/>
    <w:rsid w:val="001E672A"/>
    <w:rsid w:val="001E7E12"/>
    <w:rsid w:val="001F07E5"/>
    <w:rsid w:val="001F0F96"/>
    <w:rsid w:val="001F363B"/>
    <w:rsid w:val="001F4006"/>
    <w:rsid w:val="001F5F66"/>
    <w:rsid w:val="001F6385"/>
    <w:rsid w:val="001F7F6D"/>
    <w:rsid w:val="00200A2B"/>
    <w:rsid w:val="0020183B"/>
    <w:rsid w:val="00205E80"/>
    <w:rsid w:val="00205EC1"/>
    <w:rsid w:val="002073BE"/>
    <w:rsid w:val="002078EE"/>
    <w:rsid w:val="00210377"/>
    <w:rsid w:val="002140A5"/>
    <w:rsid w:val="00215859"/>
    <w:rsid w:val="002172DA"/>
    <w:rsid w:val="002177F8"/>
    <w:rsid w:val="0022368D"/>
    <w:rsid w:val="00223FA0"/>
    <w:rsid w:val="00225382"/>
    <w:rsid w:val="00226E1D"/>
    <w:rsid w:val="002273D5"/>
    <w:rsid w:val="00234070"/>
    <w:rsid w:val="00234210"/>
    <w:rsid w:val="002347F3"/>
    <w:rsid w:val="0023675C"/>
    <w:rsid w:val="002378A0"/>
    <w:rsid w:val="00237C82"/>
    <w:rsid w:val="00242F55"/>
    <w:rsid w:val="00243EC7"/>
    <w:rsid w:val="002452EF"/>
    <w:rsid w:val="002461FB"/>
    <w:rsid w:val="0025007D"/>
    <w:rsid w:val="00250B59"/>
    <w:rsid w:val="00251CE1"/>
    <w:rsid w:val="002526F2"/>
    <w:rsid w:val="00255E38"/>
    <w:rsid w:val="00256687"/>
    <w:rsid w:val="00260039"/>
    <w:rsid w:val="00263ACF"/>
    <w:rsid w:val="002644FE"/>
    <w:rsid w:val="00264E36"/>
    <w:rsid w:val="00267E12"/>
    <w:rsid w:val="00270FC2"/>
    <w:rsid w:val="00271460"/>
    <w:rsid w:val="002755A5"/>
    <w:rsid w:val="002761B9"/>
    <w:rsid w:val="00276F84"/>
    <w:rsid w:val="00277DA2"/>
    <w:rsid w:val="00277FCD"/>
    <w:rsid w:val="00293350"/>
    <w:rsid w:val="002A12B8"/>
    <w:rsid w:val="002A1895"/>
    <w:rsid w:val="002A2789"/>
    <w:rsid w:val="002A4A22"/>
    <w:rsid w:val="002B3E5B"/>
    <w:rsid w:val="002B4E66"/>
    <w:rsid w:val="002C1692"/>
    <w:rsid w:val="002C68A5"/>
    <w:rsid w:val="002C6AE9"/>
    <w:rsid w:val="002D3BAA"/>
    <w:rsid w:val="002D3D2B"/>
    <w:rsid w:val="002D7F32"/>
    <w:rsid w:val="002E1C63"/>
    <w:rsid w:val="002E28E0"/>
    <w:rsid w:val="002E2A72"/>
    <w:rsid w:val="002E3F6B"/>
    <w:rsid w:val="002E6581"/>
    <w:rsid w:val="002F0653"/>
    <w:rsid w:val="002F14FD"/>
    <w:rsid w:val="002F5616"/>
    <w:rsid w:val="002F6F61"/>
    <w:rsid w:val="00300C8C"/>
    <w:rsid w:val="003042F2"/>
    <w:rsid w:val="00305E9B"/>
    <w:rsid w:val="00307AA8"/>
    <w:rsid w:val="003110A7"/>
    <w:rsid w:val="00312EA1"/>
    <w:rsid w:val="00313004"/>
    <w:rsid w:val="00315196"/>
    <w:rsid w:val="00316B8B"/>
    <w:rsid w:val="003174F4"/>
    <w:rsid w:val="003179D2"/>
    <w:rsid w:val="0032074E"/>
    <w:rsid w:val="00320E9D"/>
    <w:rsid w:val="00321327"/>
    <w:rsid w:val="00323B40"/>
    <w:rsid w:val="00332600"/>
    <w:rsid w:val="00333A6B"/>
    <w:rsid w:val="003365D5"/>
    <w:rsid w:val="00337F80"/>
    <w:rsid w:val="0034027A"/>
    <w:rsid w:val="00350607"/>
    <w:rsid w:val="003515F5"/>
    <w:rsid w:val="00351FA5"/>
    <w:rsid w:val="0035305D"/>
    <w:rsid w:val="0035502B"/>
    <w:rsid w:val="0036093C"/>
    <w:rsid w:val="00362492"/>
    <w:rsid w:val="00362A8D"/>
    <w:rsid w:val="00364B22"/>
    <w:rsid w:val="00366F98"/>
    <w:rsid w:val="003708A9"/>
    <w:rsid w:val="003710D4"/>
    <w:rsid w:val="00371300"/>
    <w:rsid w:val="003747FB"/>
    <w:rsid w:val="00374DEF"/>
    <w:rsid w:val="00376421"/>
    <w:rsid w:val="00376A06"/>
    <w:rsid w:val="00380382"/>
    <w:rsid w:val="0038111A"/>
    <w:rsid w:val="00382C4C"/>
    <w:rsid w:val="0038580D"/>
    <w:rsid w:val="00391348"/>
    <w:rsid w:val="00391F2D"/>
    <w:rsid w:val="00393E7B"/>
    <w:rsid w:val="00394D00"/>
    <w:rsid w:val="00395A36"/>
    <w:rsid w:val="00395E7D"/>
    <w:rsid w:val="00396154"/>
    <w:rsid w:val="003A0C9B"/>
    <w:rsid w:val="003A1177"/>
    <w:rsid w:val="003A27D3"/>
    <w:rsid w:val="003A3185"/>
    <w:rsid w:val="003B32D6"/>
    <w:rsid w:val="003B40DD"/>
    <w:rsid w:val="003B5EFB"/>
    <w:rsid w:val="003B621E"/>
    <w:rsid w:val="003B6235"/>
    <w:rsid w:val="003B64A8"/>
    <w:rsid w:val="003B7172"/>
    <w:rsid w:val="003C1073"/>
    <w:rsid w:val="003C1571"/>
    <w:rsid w:val="003C3411"/>
    <w:rsid w:val="003C5F7B"/>
    <w:rsid w:val="003C6E0C"/>
    <w:rsid w:val="003D0CDA"/>
    <w:rsid w:val="003D19A9"/>
    <w:rsid w:val="003D305B"/>
    <w:rsid w:val="003D4813"/>
    <w:rsid w:val="003D5839"/>
    <w:rsid w:val="003E21ED"/>
    <w:rsid w:val="003E39F4"/>
    <w:rsid w:val="003E5316"/>
    <w:rsid w:val="003E5404"/>
    <w:rsid w:val="003F02E9"/>
    <w:rsid w:val="003F2927"/>
    <w:rsid w:val="003F3AD9"/>
    <w:rsid w:val="003F6600"/>
    <w:rsid w:val="003F69B0"/>
    <w:rsid w:val="003F6FAE"/>
    <w:rsid w:val="00400B74"/>
    <w:rsid w:val="00403207"/>
    <w:rsid w:val="00411F51"/>
    <w:rsid w:val="004123FF"/>
    <w:rsid w:val="004133D8"/>
    <w:rsid w:val="004179C3"/>
    <w:rsid w:val="00423D14"/>
    <w:rsid w:val="00426929"/>
    <w:rsid w:val="00430A4E"/>
    <w:rsid w:val="00445146"/>
    <w:rsid w:val="00445673"/>
    <w:rsid w:val="0044629E"/>
    <w:rsid w:val="004512C3"/>
    <w:rsid w:val="00451EC7"/>
    <w:rsid w:val="00455F8D"/>
    <w:rsid w:val="0045650F"/>
    <w:rsid w:val="00457D96"/>
    <w:rsid w:val="00461036"/>
    <w:rsid w:val="004611D7"/>
    <w:rsid w:val="00461A6E"/>
    <w:rsid w:val="00461F21"/>
    <w:rsid w:val="004658C1"/>
    <w:rsid w:val="0046701C"/>
    <w:rsid w:val="0047080C"/>
    <w:rsid w:val="00471418"/>
    <w:rsid w:val="00471B8D"/>
    <w:rsid w:val="00472278"/>
    <w:rsid w:val="00474493"/>
    <w:rsid w:val="004820F5"/>
    <w:rsid w:val="00483AB8"/>
    <w:rsid w:val="004842B8"/>
    <w:rsid w:val="00484974"/>
    <w:rsid w:val="00484CC4"/>
    <w:rsid w:val="004861AF"/>
    <w:rsid w:val="0048699D"/>
    <w:rsid w:val="00486E9F"/>
    <w:rsid w:val="00490E47"/>
    <w:rsid w:val="00491880"/>
    <w:rsid w:val="0049652A"/>
    <w:rsid w:val="004A095A"/>
    <w:rsid w:val="004A154B"/>
    <w:rsid w:val="004A2C6E"/>
    <w:rsid w:val="004A39BD"/>
    <w:rsid w:val="004A3D64"/>
    <w:rsid w:val="004A54CB"/>
    <w:rsid w:val="004A5CDD"/>
    <w:rsid w:val="004A7529"/>
    <w:rsid w:val="004B1A1C"/>
    <w:rsid w:val="004B3657"/>
    <w:rsid w:val="004B5D26"/>
    <w:rsid w:val="004B6902"/>
    <w:rsid w:val="004B7478"/>
    <w:rsid w:val="004B7C4B"/>
    <w:rsid w:val="004C13DB"/>
    <w:rsid w:val="004C1C58"/>
    <w:rsid w:val="004C2464"/>
    <w:rsid w:val="004C2C2C"/>
    <w:rsid w:val="004C51F2"/>
    <w:rsid w:val="004C55D7"/>
    <w:rsid w:val="004C6FAB"/>
    <w:rsid w:val="004D0E37"/>
    <w:rsid w:val="004D0EC4"/>
    <w:rsid w:val="004D1C45"/>
    <w:rsid w:val="004D3073"/>
    <w:rsid w:val="004D351A"/>
    <w:rsid w:val="004D3F7B"/>
    <w:rsid w:val="004D40BF"/>
    <w:rsid w:val="004D4D44"/>
    <w:rsid w:val="004D4F0D"/>
    <w:rsid w:val="004D6FE7"/>
    <w:rsid w:val="004D71A0"/>
    <w:rsid w:val="004D7DD6"/>
    <w:rsid w:val="004E1619"/>
    <w:rsid w:val="004E3DB7"/>
    <w:rsid w:val="004E4C78"/>
    <w:rsid w:val="004E6040"/>
    <w:rsid w:val="004E6D45"/>
    <w:rsid w:val="004E7648"/>
    <w:rsid w:val="004E76AF"/>
    <w:rsid w:val="004F1586"/>
    <w:rsid w:val="004F28E4"/>
    <w:rsid w:val="004F3555"/>
    <w:rsid w:val="004F3935"/>
    <w:rsid w:val="004F465E"/>
    <w:rsid w:val="004F4D30"/>
    <w:rsid w:val="004F6787"/>
    <w:rsid w:val="004F75B8"/>
    <w:rsid w:val="00501538"/>
    <w:rsid w:val="00502F33"/>
    <w:rsid w:val="0051071E"/>
    <w:rsid w:val="00511024"/>
    <w:rsid w:val="00513711"/>
    <w:rsid w:val="0051541D"/>
    <w:rsid w:val="00515B5E"/>
    <w:rsid w:val="00516E05"/>
    <w:rsid w:val="00517883"/>
    <w:rsid w:val="005178FF"/>
    <w:rsid w:val="00522BC5"/>
    <w:rsid w:val="005232C5"/>
    <w:rsid w:val="0052357F"/>
    <w:rsid w:val="005242EB"/>
    <w:rsid w:val="00525BA0"/>
    <w:rsid w:val="005260E8"/>
    <w:rsid w:val="00526F68"/>
    <w:rsid w:val="00530AE1"/>
    <w:rsid w:val="005331C3"/>
    <w:rsid w:val="00541A7F"/>
    <w:rsid w:val="00542761"/>
    <w:rsid w:val="00543535"/>
    <w:rsid w:val="00545F4F"/>
    <w:rsid w:val="00546645"/>
    <w:rsid w:val="0055289E"/>
    <w:rsid w:val="005537DB"/>
    <w:rsid w:val="00553D0E"/>
    <w:rsid w:val="00556A87"/>
    <w:rsid w:val="00557A88"/>
    <w:rsid w:val="00560F8E"/>
    <w:rsid w:val="00562CCF"/>
    <w:rsid w:val="0056587A"/>
    <w:rsid w:val="00565BB6"/>
    <w:rsid w:val="00566006"/>
    <w:rsid w:val="005660E4"/>
    <w:rsid w:val="005727BE"/>
    <w:rsid w:val="00572ED4"/>
    <w:rsid w:val="0057402C"/>
    <w:rsid w:val="00574404"/>
    <w:rsid w:val="00585317"/>
    <w:rsid w:val="0058652B"/>
    <w:rsid w:val="00586DAA"/>
    <w:rsid w:val="005870AB"/>
    <w:rsid w:val="00590E15"/>
    <w:rsid w:val="0059458D"/>
    <w:rsid w:val="00596439"/>
    <w:rsid w:val="00596947"/>
    <w:rsid w:val="005A2968"/>
    <w:rsid w:val="005A4D24"/>
    <w:rsid w:val="005B1902"/>
    <w:rsid w:val="005B38D7"/>
    <w:rsid w:val="005B44ED"/>
    <w:rsid w:val="005B563D"/>
    <w:rsid w:val="005B77B6"/>
    <w:rsid w:val="005C1AB9"/>
    <w:rsid w:val="005C1DE3"/>
    <w:rsid w:val="005C31A9"/>
    <w:rsid w:val="005C369A"/>
    <w:rsid w:val="005C4295"/>
    <w:rsid w:val="005C697A"/>
    <w:rsid w:val="005D6FF8"/>
    <w:rsid w:val="005E06A5"/>
    <w:rsid w:val="005E130D"/>
    <w:rsid w:val="005E55DF"/>
    <w:rsid w:val="005E5FE3"/>
    <w:rsid w:val="005E706A"/>
    <w:rsid w:val="005F00F3"/>
    <w:rsid w:val="005F25F6"/>
    <w:rsid w:val="005F2868"/>
    <w:rsid w:val="005F3405"/>
    <w:rsid w:val="005F3C33"/>
    <w:rsid w:val="005F4254"/>
    <w:rsid w:val="005F72DD"/>
    <w:rsid w:val="00600857"/>
    <w:rsid w:val="00607A8A"/>
    <w:rsid w:val="0061230E"/>
    <w:rsid w:val="00612787"/>
    <w:rsid w:val="00613B47"/>
    <w:rsid w:val="00614FDB"/>
    <w:rsid w:val="00616956"/>
    <w:rsid w:val="006207A6"/>
    <w:rsid w:val="0062087E"/>
    <w:rsid w:val="00622226"/>
    <w:rsid w:val="00623937"/>
    <w:rsid w:val="00624FC9"/>
    <w:rsid w:val="006252E7"/>
    <w:rsid w:val="0062672D"/>
    <w:rsid w:val="006268C3"/>
    <w:rsid w:val="0062701A"/>
    <w:rsid w:val="00630B86"/>
    <w:rsid w:val="00634253"/>
    <w:rsid w:val="006346EA"/>
    <w:rsid w:val="006351E8"/>
    <w:rsid w:val="006359DD"/>
    <w:rsid w:val="0064101D"/>
    <w:rsid w:val="00641A86"/>
    <w:rsid w:val="00642054"/>
    <w:rsid w:val="0064783D"/>
    <w:rsid w:val="00651521"/>
    <w:rsid w:val="00655993"/>
    <w:rsid w:val="00655ECB"/>
    <w:rsid w:val="00662D2A"/>
    <w:rsid w:val="00664450"/>
    <w:rsid w:val="006656C8"/>
    <w:rsid w:val="0066575F"/>
    <w:rsid w:val="00667E4C"/>
    <w:rsid w:val="00672832"/>
    <w:rsid w:val="00672D56"/>
    <w:rsid w:val="00673478"/>
    <w:rsid w:val="006762A6"/>
    <w:rsid w:val="00676E9C"/>
    <w:rsid w:val="00681566"/>
    <w:rsid w:val="00686CB1"/>
    <w:rsid w:val="006901C3"/>
    <w:rsid w:val="006914A0"/>
    <w:rsid w:val="00691586"/>
    <w:rsid w:val="0069359A"/>
    <w:rsid w:val="00693691"/>
    <w:rsid w:val="00693D10"/>
    <w:rsid w:val="006947C4"/>
    <w:rsid w:val="006A08E7"/>
    <w:rsid w:val="006A21DB"/>
    <w:rsid w:val="006A34D0"/>
    <w:rsid w:val="006A3A3F"/>
    <w:rsid w:val="006A758A"/>
    <w:rsid w:val="006A7B2A"/>
    <w:rsid w:val="006B0249"/>
    <w:rsid w:val="006B0932"/>
    <w:rsid w:val="006B0A45"/>
    <w:rsid w:val="006B15EA"/>
    <w:rsid w:val="006B5184"/>
    <w:rsid w:val="006B519C"/>
    <w:rsid w:val="006B625E"/>
    <w:rsid w:val="006B6CFB"/>
    <w:rsid w:val="006C03F8"/>
    <w:rsid w:val="006C049D"/>
    <w:rsid w:val="006C0778"/>
    <w:rsid w:val="006D19FE"/>
    <w:rsid w:val="006D24A4"/>
    <w:rsid w:val="006D2E5F"/>
    <w:rsid w:val="006D47AB"/>
    <w:rsid w:val="006D6C1F"/>
    <w:rsid w:val="006E53E6"/>
    <w:rsid w:val="006E6301"/>
    <w:rsid w:val="006E7DE8"/>
    <w:rsid w:val="006F1537"/>
    <w:rsid w:val="006F47FA"/>
    <w:rsid w:val="007016DA"/>
    <w:rsid w:val="007018BF"/>
    <w:rsid w:val="00702396"/>
    <w:rsid w:val="00702D12"/>
    <w:rsid w:val="00704B55"/>
    <w:rsid w:val="00704C5D"/>
    <w:rsid w:val="00704D37"/>
    <w:rsid w:val="00704DBE"/>
    <w:rsid w:val="00705059"/>
    <w:rsid w:val="00711DB1"/>
    <w:rsid w:val="00712AE1"/>
    <w:rsid w:val="00714599"/>
    <w:rsid w:val="0071539D"/>
    <w:rsid w:val="007160DB"/>
    <w:rsid w:val="00723468"/>
    <w:rsid w:val="00724CBE"/>
    <w:rsid w:val="00732E30"/>
    <w:rsid w:val="00733B84"/>
    <w:rsid w:val="00736F00"/>
    <w:rsid w:val="00736F30"/>
    <w:rsid w:val="0073722A"/>
    <w:rsid w:val="00740C54"/>
    <w:rsid w:val="007411D2"/>
    <w:rsid w:val="00745C69"/>
    <w:rsid w:val="00747D21"/>
    <w:rsid w:val="00747E28"/>
    <w:rsid w:val="00754FF0"/>
    <w:rsid w:val="007561F3"/>
    <w:rsid w:val="0076073E"/>
    <w:rsid w:val="00761567"/>
    <w:rsid w:val="00764DA0"/>
    <w:rsid w:val="00765190"/>
    <w:rsid w:val="00771455"/>
    <w:rsid w:val="007720C4"/>
    <w:rsid w:val="007754EA"/>
    <w:rsid w:val="00776104"/>
    <w:rsid w:val="00776125"/>
    <w:rsid w:val="0077612D"/>
    <w:rsid w:val="007761FF"/>
    <w:rsid w:val="00777CC2"/>
    <w:rsid w:val="007868D0"/>
    <w:rsid w:val="0078710F"/>
    <w:rsid w:val="007908D4"/>
    <w:rsid w:val="00791534"/>
    <w:rsid w:val="00791AD5"/>
    <w:rsid w:val="00793DFB"/>
    <w:rsid w:val="00794D4E"/>
    <w:rsid w:val="00794DB5"/>
    <w:rsid w:val="00796F55"/>
    <w:rsid w:val="00797CAE"/>
    <w:rsid w:val="007A7FB5"/>
    <w:rsid w:val="007B74FB"/>
    <w:rsid w:val="007C4111"/>
    <w:rsid w:val="007C5DE9"/>
    <w:rsid w:val="007C699B"/>
    <w:rsid w:val="007D1A2A"/>
    <w:rsid w:val="007D1B2E"/>
    <w:rsid w:val="007D1CA4"/>
    <w:rsid w:val="007D22A1"/>
    <w:rsid w:val="007D2B6F"/>
    <w:rsid w:val="007D60D4"/>
    <w:rsid w:val="007D6F4D"/>
    <w:rsid w:val="007E06CA"/>
    <w:rsid w:val="007E3D40"/>
    <w:rsid w:val="007E571C"/>
    <w:rsid w:val="007E7A6F"/>
    <w:rsid w:val="007F29E3"/>
    <w:rsid w:val="007F332E"/>
    <w:rsid w:val="007F4319"/>
    <w:rsid w:val="007F6091"/>
    <w:rsid w:val="007F7062"/>
    <w:rsid w:val="008011F6"/>
    <w:rsid w:val="00801B25"/>
    <w:rsid w:val="008028BE"/>
    <w:rsid w:val="00803512"/>
    <w:rsid w:val="00803D69"/>
    <w:rsid w:val="0081158D"/>
    <w:rsid w:val="008116B4"/>
    <w:rsid w:val="0081587C"/>
    <w:rsid w:val="008159E2"/>
    <w:rsid w:val="00815EB5"/>
    <w:rsid w:val="008163E1"/>
    <w:rsid w:val="0081649D"/>
    <w:rsid w:val="0082144F"/>
    <w:rsid w:val="00821479"/>
    <w:rsid w:val="00822465"/>
    <w:rsid w:val="00824FBB"/>
    <w:rsid w:val="0082502D"/>
    <w:rsid w:val="00826EFB"/>
    <w:rsid w:val="00832217"/>
    <w:rsid w:val="00832D5E"/>
    <w:rsid w:val="00832E02"/>
    <w:rsid w:val="008346E6"/>
    <w:rsid w:val="00834E79"/>
    <w:rsid w:val="00843581"/>
    <w:rsid w:val="0084360F"/>
    <w:rsid w:val="00844BC1"/>
    <w:rsid w:val="008510A7"/>
    <w:rsid w:val="0085261D"/>
    <w:rsid w:val="00855B16"/>
    <w:rsid w:val="008607C7"/>
    <w:rsid w:val="008635B9"/>
    <w:rsid w:val="008659B4"/>
    <w:rsid w:val="00870634"/>
    <w:rsid w:val="008713FD"/>
    <w:rsid w:val="0087184E"/>
    <w:rsid w:val="00871D00"/>
    <w:rsid w:val="00872F16"/>
    <w:rsid w:val="00872FC6"/>
    <w:rsid w:val="0087653F"/>
    <w:rsid w:val="00876B7F"/>
    <w:rsid w:val="008807D4"/>
    <w:rsid w:val="00882CC2"/>
    <w:rsid w:val="00883595"/>
    <w:rsid w:val="008904BC"/>
    <w:rsid w:val="00890CB5"/>
    <w:rsid w:val="008917DF"/>
    <w:rsid w:val="008928D4"/>
    <w:rsid w:val="00892FEE"/>
    <w:rsid w:val="0089341D"/>
    <w:rsid w:val="00894956"/>
    <w:rsid w:val="008951B9"/>
    <w:rsid w:val="008A3CFD"/>
    <w:rsid w:val="008A5A0E"/>
    <w:rsid w:val="008A6064"/>
    <w:rsid w:val="008A6E0E"/>
    <w:rsid w:val="008A7AB0"/>
    <w:rsid w:val="008B095B"/>
    <w:rsid w:val="008B6672"/>
    <w:rsid w:val="008C0592"/>
    <w:rsid w:val="008C37AA"/>
    <w:rsid w:val="008C3CB5"/>
    <w:rsid w:val="008C5655"/>
    <w:rsid w:val="008D15E5"/>
    <w:rsid w:val="008D3741"/>
    <w:rsid w:val="008D5904"/>
    <w:rsid w:val="008E555B"/>
    <w:rsid w:val="008E719E"/>
    <w:rsid w:val="008E777C"/>
    <w:rsid w:val="008E7D76"/>
    <w:rsid w:val="008F0B83"/>
    <w:rsid w:val="008F218D"/>
    <w:rsid w:val="008F4049"/>
    <w:rsid w:val="008F4B58"/>
    <w:rsid w:val="008F5AF7"/>
    <w:rsid w:val="008F7B60"/>
    <w:rsid w:val="009016AA"/>
    <w:rsid w:val="00907480"/>
    <w:rsid w:val="00907C9F"/>
    <w:rsid w:val="00910749"/>
    <w:rsid w:val="00914255"/>
    <w:rsid w:val="009151E3"/>
    <w:rsid w:val="00915AE4"/>
    <w:rsid w:val="00915EE9"/>
    <w:rsid w:val="00916DB2"/>
    <w:rsid w:val="00917CC6"/>
    <w:rsid w:val="009211A4"/>
    <w:rsid w:val="00921C60"/>
    <w:rsid w:val="009221E7"/>
    <w:rsid w:val="00925B32"/>
    <w:rsid w:val="009318CE"/>
    <w:rsid w:val="00932807"/>
    <w:rsid w:val="00935344"/>
    <w:rsid w:val="009419E6"/>
    <w:rsid w:val="00941D54"/>
    <w:rsid w:val="009421F6"/>
    <w:rsid w:val="00946BD6"/>
    <w:rsid w:val="00950316"/>
    <w:rsid w:val="009503F8"/>
    <w:rsid w:val="009505E7"/>
    <w:rsid w:val="00951A44"/>
    <w:rsid w:val="0095501E"/>
    <w:rsid w:val="0095714F"/>
    <w:rsid w:val="009574A4"/>
    <w:rsid w:val="009637C0"/>
    <w:rsid w:val="009650FB"/>
    <w:rsid w:val="0096795D"/>
    <w:rsid w:val="009679FA"/>
    <w:rsid w:val="009708C5"/>
    <w:rsid w:val="009813AC"/>
    <w:rsid w:val="0098334D"/>
    <w:rsid w:val="009842EA"/>
    <w:rsid w:val="00984630"/>
    <w:rsid w:val="00986538"/>
    <w:rsid w:val="00992A9E"/>
    <w:rsid w:val="00996E1B"/>
    <w:rsid w:val="009978AA"/>
    <w:rsid w:val="00997EFD"/>
    <w:rsid w:val="009A0E33"/>
    <w:rsid w:val="009A1CE7"/>
    <w:rsid w:val="009A21F9"/>
    <w:rsid w:val="009A2D26"/>
    <w:rsid w:val="009B0DFD"/>
    <w:rsid w:val="009B2876"/>
    <w:rsid w:val="009B31CB"/>
    <w:rsid w:val="009B4EB3"/>
    <w:rsid w:val="009B75A4"/>
    <w:rsid w:val="009C02A6"/>
    <w:rsid w:val="009C4E07"/>
    <w:rsid w:val="009C5149"/>
    <w:rsid w:val="009C5C6F"/>
    <w:rsid w:val="009C671D"/>
    <w:rsid w:val="009D1A2E"/>
    <w:rsid w:val="009D616C"/>
    <w:rsid w:val="009E03AA"/>
    <w:rsid w:val="009E0C1E"/>
    <w:rsid w:val="009E2541"/>
    <w:rsid w:val="009E3413"/>
    <w:rsid w:val="009E3941"/>
    <w:rsid w:val="009E4479"/>
    <w:rsid w:val="009E5E1A"/>
    <w:rsid w:val="009E711B"/>
    <w:rsid w:val="009F0B57"/>
    <w:rsid w:val="009F1E48"/>
    <w:rsid w:val="009F7E29"/>
    <w:rsid w:val="00A008FA"/>
    <w:rsid w:val="00A0130E"/>
    <w:rsid w:val="00A01586"/>
    <w:rsid w:val="00A01B26"/>
    <w:rsid w:val="00A03685"/>
    <w:rsid w:val="00A037A9"/>
    <w:rsid w:val="00A04C40"/>
    <w:rsid w:val="00A0537B"/>
    <w:rsid w:val="00A0581A"/>
    <w:rsid w:val="00A0676C"/>
    <w:rsid w:val="00A07926"/>
    <w:rsid w:val="00A114A8"/>
    <w:rsid w:val="00A125A4"/>
    <w:rsid w:val="00A151CD"/>
    <w:rsid w:val="00A158C9"/>
    <w:rsid w:val="00A206B5"/>
    <w:rsid w:val="00A23468"/>
    <w:rsid w:val="00A237C5"/>
    <w:rsid w:val="00A26290"/>
    <w:rsid w:val="00A27324"/>
    <w:rsid w:val="00A27FD3"/>
    <w:rsid w:val="00A31362"/>
    <w:rsid w:val="00A320DE"/>
    <w:rsid w:val="00A32682"/>
    <w:rsid w:val="00A362F8"/>
    <w:rsid w:val="00A374B6"/>
    <w:rsid w:val="00A40B52"/>
    <w:rsid w:val="00A45B26"/>
    <w:rsid w:val="00A47E63"/>
    <w:rsid w:val="00A516CD"/>
    <w:rsid w:val="00A52064"/>
    <w:rsid w:val="00A54647"/>
    <w:rsid w:val="00A54D49"/>
    <w:rsid w:val="00A6345B"/>
    <w:rsid w:val="00A63AA7"/>
    <w:rsid w:val="00A67A72"/>
    <w:rsid w:val="00A710F6"/>
    <w:rsid w:val="00A7267E"/>
    <w:rsid w:val="00A72CF3"/>
    <w:rsid w:val="00A73781"/>
    <w:rsid w:val="00A73811"/>
    <w:rsid w:val="00A743E8"/>
    <w:rsid w:val="00A753CD"/>
    <w:rsid w:val="00A75682"/>
    <w:rsid w:val="00A77044"/>
    <w:rsid w:val="00A77F54"/>
    <w:rsid w:val="00A81ECD"/>
    <w:rsid w:val="00A832AA"/>
    <w:rsid w:val="00A835E8"/>
    <w:rsid w:val="00A87250"/>
    <w:rsid w:val="00A93D81"/>
    <w:rsid w:val="00A94252"/>
    <w:rsid w:val="00A94571"/>
    <w:rsid w:val="00AA27A3"/>
    <w:rsid w:val="00AA4DBE"/>
    <w:rsid w:val="00AA5D6C"/>
    <w:rsid w:val="00AA7F26"/>
    <w:rsid w:val="00AB0F5D"/>
    <w:rsid w:val="00AB5322"/>
    <w:rsid w:val="00AB60C6"/>
    <w:rsid w:val="00AB6689"/>
    <w:rsid w:val="00AB7259"/>
    <w:rsid w:val="00AB7E99"/>
    <w:rsid w:val="00AC2C20"/>
    <w:rsid w:val="00AC5A96"/>
    <w:rsid w:val="00AC6310"/>
    <w:rsid w:val="00AC65C7"/>
    <w:rsid w:val="00AC6827"/>
    <w:rsid w:val="00AC7317"/>
    <w:rsid w:val="00AD0952"/>
    <w:rsid w:val="00AD6B59"/>
    <w:rsid w:val="00AD749F"/>
    <w:rsid w:val="00AD76CB"/>
    <w:rsid w:val="00AD7CDA"/>
    <w:rsid w:val="00AE0A45"/>
    <w:rsid w:val="00AE21A9"/>
    <w:rsid w:val="00AE3A15"/>
    <w:rsid w:val="00AE4CFC"/>
    <w:rsid w:val="00AE76F5"/>
    <w:rsid w:val="00AF0730"/>
    <w:rsid w:val="00AF0DB6"/>
    <w:rsid w:val="00AF2495"/>
    <w:rsid w:val="00AF250C"/>
    <w:rsid w:val="00AF3802"/>
    <w:rsid w:val="00AF3955"/>
    <w:rsid w:val="00B008C2"/>
    <w:rsid w:val="00B04BEE"/>
    <w:rsid w:val="00B05C00"/>
    <w:rsid w:val="00B06022"/>
    <w:rsid w:val="00B072BB"/>
    <w:rsid w:val="00B1068D"/>
    <w:rsid w:val="00B10F09"/>
    <w:rsid w:val="00B11F85"/>
    <w:rsid w:val="00B14B4A"/>
    <w:rsid w:val="00B206D4"/>
    <w:rsid w:val="00B247B1"/>
    <w:rsid w:val="00B24ADF"/>
    <w:rsid w:val="00B3044F"/>
    <w:rsid w:val="00B304C1"/>
    <w:rsid w:val="00B3164B"/>
    <w:rsid w:val="00B3726F"/>
    <w:rsid w:val="00B37F86"/>
    <w:rsid w:val="00B400A2"/>
    <w:rsid w:val="00B40330"/>
    <w:rsid w:val="00B40E78"/>
    <w:rsid w:val="00B436E3"/>
    <w:rsid w:val="00B45062"/>
    <w:rsid w:val="00B45C1E"/>
    <w:rsid w:val="00B461D6"/>
    <w:rsid w:val="00B46862"/>
    <w:rsid w:val="00B47C83"/>
    <w:rsid w:val="00B500FE"/>
    <w:rsid w:val="00B51B2D"/>
    <w:rsid w:val="00B51BB4"/>
    <w:rsid w:val="00B52935"/>
    <w:rsid w:val="00B52CD3"/>
    <w:rsid w:val="00B54C82"/>
    <w:rsid w:val="00B57F5A"/>
    <w:rsid w:val="00B60B9F"/>
    <w:rsid w:val="00B60ECB"/>
    <w:rsid w:val="00B610CF"/>
    <w:rsid w:val="00B62FE3"/>
    <w:rsid w:val="00B64BCC"/>
    <w:rsid w:val="00B71F59"/>
    <w:rsid w:val="00B73E31"/>
    <w:rsid w:val="00B761B9"/>
    <w:rsid w:val="00B7702F"/>
    <w:rsid w:val="00B80615"/>
    <w:rsid w:val="00B9066A"/>
    <w:rsid w:val="00B926A8"/>
    <w:rsid w:val="00B93E6F"/>
    <w:rsid w:val="00BA23BD"/>
    <w:rsid w:val="00BA4C8C"/>
    <w:rsid w:val="00BA7019"/>
    <w:rsid w:val="00BB19A9"/>
    <w:rsid w:val="00BB3601"/>
    <w:rsid w:val="00BB4997"/>
    <w:rsid w:val="00BB6A19"/>
    <w:rsid w:val="00BB6DE7"/>
    <w:rsid w:val="00BC2A64"/>
    <w:rsid w:val="00BC2F4A"/>
    <w:rsid w:val="00BC4827"/>
    <w:rsid w:val="00BC4B0C"/>
    <w:rsid w:val="00BD197F"/>
    <w:rsid w:val="00BD4E56"/>
    <w:rsid w:val="00BD59E6"/>
    <w:rsid w:val="00BD6FDE"/>
    <w:rsid w:val="00BD7B9F"/>
    <w:rsid w:val="00BE05B6"/>
    <w:rsid w:val="00BE0770"/>
    <w:rsid w:val="00BE1B66"/>
    <w:rsid w:val="00BE3980"/>
    <w:rsid w:val="00BE523B"/>
    <w:rsid w:val="00BE6D0A"/>
    <w:rsid w:val="00BF2972"/>
    <w:rsid w:val="00BF5645"/>
    <w:rsid w:val="00BF6556"/>
    <w:rsid w:val="00BF6A37"/>
    <w:rsid w:val="00BF7C21"/>
    <w:rsid w:val="00C04AED"/>
    <w:rsid w:val="00C05164"/>
    <w:rsid w:val="00C05DD1"/>
    <w:rsid w:val="00C07425"/>
    <w:rsid w:val="00C07BB7"/>
    <w:rsid w:val="00C07EA8"/>
    <w:rsid w:val="00C11CF4"/>
    <w:rsid w:val="00C13127"/>
    <w:rsid w:val="00C14329"/>
    <w:rsid w:val="00C15A75"/>
    <w:rsid w:val="00C15F62"/>
    <w:rsid w:val="00C22E9B"/>
    <w:rsid w:val="00C24C1F"/>
    <w:rsid w:val="00C25233"/>
    <w:rsid w:val="00C31BC6"/>
    <w:rsid w:val="00C34F20"/>
    <w:rsid w:val="00C439A8"/>
    <w:rsid w:val="00C44DF0"/>
    <w:rsid w:val="00C478DB"/>
    <w:rsid w:val="00C56693"/>
    <w:rsid w:val="00C660EE"/>
    <w:rsid w:val="00C70E5C"/>
    <w:rsid w:val="00C716CB"/>
    <w:rsid w:val="00C73E97"/>
    <w:rsid w:val="00C744F0"/>
    <w:rsid w:val="00C8023A"/>
    <w:rsid w:val="00C832BA"/>
    <w:rsid w:val="00C85D67"/>
    <w:rsid w:val="00C86B83"/>
    <w:rsid w:val="00C90FD6"/>
    <w:rsid w:val="00C9262E"/>
    <w:rsid w:val="00C926F8"/>
    <w:rsid w:val="00C937B6"/>
    <w:rsid w:val="00C93F26"/>
    <w:rsid w:val="00C95154"/>
    <w:rsid w:val="00C965D0"/>
    <w:rsid w:val="00CA3C77"/>
    <w:rsid w:val="00CA4008"/>
    <w:rsid w:val="00CA4471"/>
    <w:rsid w:val="00CA44BA"/>
    <w:rsid w:val="00CB0383"/>
    <w:rsid w:val="00CB1A12"/>
    <w:rsid w:val="00CB2A21"/>
    <w:rsid w:val="00CB3F48"/>
    <w:rsid w:val="00CB449B"/>
    <w:rsid w:val="00CC0ACD"/>
    <w:rsid w:val="00CC0F60"/>
    <w:rsid w:val="00CC10B0"/>
    <w:rsid w:val="00CC578F"/>
    <w:rsid w:val="00CC5D5D"/>
    <w:rsid w:val="00CC67FF"/>
    <w:rsid w:val="00CC69EF"/>
    <w:rsid w:val="00CD069D"/>
    <w:rsid w:val="00CD1AA7"/>
    <w:rsid w:val="00CD2073"/>
    <w:rsid w:val="00CD2A80"/>
    <w:rsid w:val="00CD3F45"/>
    <w:rsid w:val="00CD46C0"/>
    <w:rsid w:val="00CD4FC4"/>
    <w:rsid w:val="00CD5833"/>
    <w:rsid w:val="00CE0E6D"/>
    <w:rsid w:val="00CE2D5B"/>
    <w:rsid w:val="00CE686E"/>
    <w:rsid w:val="00CE7AD8"/>
    <w:rsid w:val="00CE7AE8"/>
    <w:rsid w:val="00CF1A92"/>
    <w:rsid w:val="00CF20C4"/>
    <w:rsid w:val="00CF4D80"/>
    <w:rsid w:val="00CF7989"/>
    <w:rsid w:val="00D00101"/>
    <w:rsid w:val="00D02D8C"/>
    <w:rsid w:val="00D03E4A"/>
    <w:rsid w:val="00D0615E"/>
    <w:rsid w:val="00D11D59"/>
    <w:rsid w:val="00D13086"/>
    <w:rsid w:val="00D1495F"/>
    <w:rsid w:val="00D17C7C"/>
    <w:rsid w:val="00D207AD"/>
    <w:rsid w:val="00D21C0A"/>
    <w:rsid w:val="00D27073"/>
    <w:rsid w:val="00D30DFF"/>
    <w:rsid w:val="00D31232"/>
    <w:rsid w:val="00D32A3E"/>
    <w:rsid w:val="00D32EBE"/>
    <w:rsid w:val="00D32F4D"/>
    <w:rsid w:val="00D33050"/>
    <w:rsid w:val="00D3353C"/>
    <w:rsid w:val="00D336D8"/>
    <w:rsid w:val="00D33F02"/>
    <w:rsid w:val="00D34637"/>
    <w:rsid w:val="00D346E9"/>
    <w:rsid w:val="00D35436"/>
    <w:rsid w:val="00D3716A"/>
    <w:rsid w:val="00D37998"/>
    <w:rsid w:val="00D410A4"/>
    <w:rsid w:val="00D41583"/>
    <w:rsid w:val="00D41683"/>
    <w:rsid w:val="00D4205E"/>
    <w:rsid w:val="00D42905"/>
    <w:rsid w:val="00D42CB4"/>
    <w:rsid w:val="00D43B61"/>
    <w:rsid w:val="00D43BD8"/>
    <w:rsid w:val="00D52DC5"/>
    <w:rsid w:val="00D53980"/>
    <w:rsid w:val="00D55982"/>
    <w:rsid w:val="00D55ADF"/>
    <w:rsid w:val="00D55D95"/>
    <w:rsid w:val="00D63D34"/>
    <w:rsid w:val="00D65161"/>
    <w:rsid w:val="00D65391"/>
    <w:rsid w:val="00D675B4"/>
    <w:rsid w:val="00D70C09"/>
    <w:rsid w:val="00D71762"/>
    <w:rsid w:val="00D735AD"/>
    <w:rsid w:val="00D75C52"/>
    <w:rsid w:val="00D75D34"/>
    <w:rsid w:val="00D7628E"/>
    <w:rsid w:val="00D76DB5"/>
    <w:rsid w:val="00D822AE"/>
    <w:rsid w:val="00D823ED"/>
    <w:rsid w:val="00D84038"/>
    <w:rsid w:val="00D85585"/>
    <w:rsid w:val="00D861F0"/>
    <w:rsid w:val="00D8750A"/>
    <w:rsid w:val="00D9058A"/>
    <w:rsid w:val="00D90780"/>
    <w:rsid w:val="00D90F84"/>
    <w:rsid w:val="00D91246"/>
    <w:rsid w:val="00D9154C"/>
    <w:rsid w:val="00DA05C3"/>
    <w:rsid w:val="00DA281A"/>
    <w:rsid w:val="00DA3FF2"/>
    <w:rsid w:val="00DA790B"/>
    <w:rsid w:val="00DB12BC"/>
    <w:rsid w:val="00DB2625"/>
    <w:rsid w:val="00DB270F"/>
    <w:rsid w:val="00DB3695"/>
    <w:rsid w:val="00DB5A92"/>
    <w:rsid w:val="00DB5DF8"/>
    <w:rsid w:val="00DC02C1"/>
    <w:rsid w:val="00DC05FD"/>
    <w:rsid w:val="00DC14FE"/>
    <w:rsid w:val="00DC1D75"/>
    <w:rsid w:val="00DC1F56"/>
    <w:rsid w:val="00DC3AF1"/>
    <w:rsid w:val="00DC3D9A"/>
    <w:rsid w:val="00DC4587"/>
    <w:rsid w:val="00DC6AAE"/>
    <w:rsid w:val="00DC752F"/>
    <w:rsid w:val="00DD0545"/>
    <w:rsid w:val="00DD2EDE"/>
    <w:rsid w:val="00DD4A4E"/>
    <w:rsid w:val="00DE6B15"/>
    <w:rsid w:val="00DE75F5"/>
    <w:rsid w:val="00DF4C8A"/>
    <w:rsid w:val="00DF4D13"/>
    <w:rsid w:val="00DF5F95"/>
    <w:rsid w:val="00E03DB5"/>
    <w:rsid w:val="00E03F32"/>
    <w:rsid w:val="00E068DF"/>
    <w:rsid w:val="00E06BB8"/>
    <w:rsid w:val="00E06D33"/>
    <w:rsid w:val="00E07258"/>
    <w:rsid w:val="00E12793"/>
    <w:rsid w:val="00E13EFB"/>
    <w:rsid w:val="00E202BA"/>
    <w:rsid w:val="00E21484"/>
    <w:rsid w:val="00E22D77"/>
    <w:rsid w:val="00E24593"/>
    <w:rsid w:val="00E24F73"/>
    <w:rsid w:val="00E2597E"/>
    <w:rsid w:val="00E25A1C"/>
    <w:rsid w:val="00E33C23"/>
    <w:rsid w:val="00E346CA"/>
    <w:rsid w:val="00E365C5"/>
    <w:rsid w:val="00E409D9"/>
    <w:rsid w:val="00E42BED"/>
    <w:rsid w:val="00E42CB5"/>
    <w:rsid w:val="00E456BF"/>
    <w:rsid w:val="00E513C5"/>
    <w:rsid w:val="00E516E0"/>
    <w:rsid w:val="00E5176B"/>
    <w:rsid w:val="00E52DFD"/>
    <w:rsid w:val="00E53930"/>
    <w:rsid w:val="00E555D6"/>
    <w:rsid w:val="00E6012C"/>
    <w:rsid w:val="00E61A52"/>
    <w:rsid w:val="00E642C9"/>
    <w:rsid w:val="00E6722D"/>
    <w:rsid w:val="00E67458"/>
    <w:rsid w:val="00E67B9A"/>
    <w:rsid w:val="00E71EB1"/>
    <w:rsid w:val="00E80A96"/>
    <w:rsid w:val="00E859B7"/>
    <w:rsid w:val="00E85A3A"/>
    <w:rsid w:val="00E91A55"/>
    <w:rsid w:val="00E932D2"/>
    <w:rsid w:val="00E9599D"/>
    <w:rsid w:val="00E95FDD"/>
    <w:rsid w:val="00E96385"/>
    <w:rsid w:val="00EA190C"/>
    <w:rsid w:val="00EA239B"/>
    <w:rsid w:val="00EA2D1A"/>
    <w:rsid w:val="00EA42D2"/>
    <w:rsid w:val="00EA4FE4"/>
    <w:rsid w:val="00EA621D"/>
    <w:rsid w:val="00EB01C3"/>
    <w:rsid w:val="00EB185D"/>
    <w:rsid w:val="00EB64BD"/>
    <w:rsid w:val="00EB67D1"/>
    <w:rsid w:val="00EB694D"/>
    <w:rsid w:val="00EB72C4"/>
    <w:rsid w:val="00EB7859"/>
    <w:rsid w:val="00EC09EA"/>
    <w:rsid w:val="00EC1515"/>
    <w:rsid w:val="00EC2450"/>
    <w:rsid w:val="00EC6B2F"/>
    <w:rsid w:val="00ED09BA"/>
    <w:rsid w:val="00ED200D"/>
    <w:rsid w:val="00ED465F"/>
    <w:rsid w:val="00ED5051"/>
    <w:rsid w:val="00ED7493"/>
    <w:rsid w:val="00EE0643"/>
    <w:rsid w:val="00EE0F4E"/>
    <w:rsid w:val="00EE14F2"/>
    <w:rsid w:val="00EE1EA4"/>
    <w:rsid w:val="00EE43C9"/>
    <w:rsid w:val="00EE7C2B"/>
    <w:rsid w:val="00EE7C93"/>
    <w:rsid w:val="00EF1C28"/>
    <w:rsid w:val="00EF1E5E"/>
    <w:rsid w:val="00EF1EE8"/>
    <w:rsid w:val="00EF5204"/>
    <w:rsid w:val="00EF78B2"/>
    <w:rsid w:val="00F046A9"/>
    <w:rsid w:val="00F055BD"/>
    <w:rsid w:val="00F073E8"/>
    <w:rsid w:val="00F11702"/>
    <w:rsid w:val="00F12BC1"/>
    <w:rsid w:val="00F138DD"/>
    <w:rsid w:val="00F160EE"/>
    <w:rsid w:val="00F20FF1"/>
    <w:rsid w:val="00F21A55"/>
    <w:rsid w:val="00F21C9E"/>
    <w:rsid w:val="00F2351B"/>
    <w:rsid w:val="00F25C4F"/>
    <w:rsid w:val="00F2644C"/>
    <w:rsid w:val="00F27206"/>
    <w:rsid w:val="00F30DA3"/>
    <w:rsid w:val="00F320B6"/>
    <w:rsid w:val="00F327D9"/>
    <w:rsid w:val="00F357F4"/>
    <w:rsid w:val="00F35B42"/>
    <w:rsid w:val="00F35BDB"/>
    <w:rsid w:val="00F361A3"/>
    <w:rsid w:val="00F3758D"/>
    <w:rsid w:val="00F41BE6"/>
    <w:rsid w:val="00F42CBF"/>
    <w:rsid w:val="00F42D2B"/>
    <w:rsid w:val="00F42F53"/>
    <w:rsid w:val="00F43DDB"/>
    <w:rsid w:val="00F4439A"/>
    <w:rsid w:val="00F45F24"/>
    <w:rsid w:val="00F5288B"/>
    <w:rsid w:val="00F60B1B"/>
    <w:rsid w:val="00F61C96"/>
    <w:rsid w:val="00F628BE"/>
    <w:rsid w:val="00F6348E"/>
    <w:rsid w:val="00F6432D"/>
    <w:rsid w:val="00F649B9"/>
    <w:rsid w:val="00F64AE6"/>
    <w:rsid w:val="00F70BDD"/>
    <w:rsid w:val="00F73F41"/>
    <w:rsid w:val="00F75780"/>
    <w:rsid w:val="00F80944"/>
    <w:rsid w:val="00F91C0C"/>
    <w:rsid w:val="00F91EA0"/>
    <w:rsid w:val="00F9288C"/>
    <w:rsid w:val="00F92B13"/>
    <w:rsid w:val="00F92D54"/>
    <w:rsid w:val="00F9339E"/>
    <w:rsid w:val="00F9395F"/>
    <w:rsid w:val="00F9694B"/>
    <w:rsid w:val="00F96BE5"/>
    <w:rsid w:val="00FA05A4"/>
    <w:rsid w:val="00FA176C"/>
    <w:rsid w:val="00FA539D"/>
    <w:rsid w:val="00FA6CB6"/>
    <w:rsid w:val="00FB2A62"/>
    <w:rsid w:val="00FB4AB2"/>
    <w:rsid w:val="00FB63E5"/>
    <w:rsid w:val="00FB7249"/>
    <w:rsid w:val="00FC0D20"/>
    <w:rsid w:val="00FC5B75"/>
    <w:rsid w:val="00FC7894"/>
    <w:rsid w:val="00FD02B7"/>
    <w:rsid w:val="00FD09D3"/>
    <w:rsid w:val="00FD66DF"/>
    <w:rsid w:val="00FE283B"/>
    <w:rsid w:val="00FE5733"/>
    <w:rsid w:val="00FE5E7B"/>
    <w:rsid w:val="00FE7E0D"/>
    <w:rsid w:val="00FF035F"/>
    <w:rsid w:val="00FF0623"/>
    <w:rsid w:val="00FF13B9"/>
    <w:rsid w:val="00FF2169"/>
    <w:rsid w:val="00FF3C80"/>
    <w:rsid w:val="00FF4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0E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0E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E61EE8D74FA164F3EC10437F89F77DDD8B1B1FDA48998278E7526293C0131D03B82ABF62B82ED12fD07I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E61EE8D74FA164F3EC10437F89F77DDD8B1B1FDA48998278E7526293C0131D03B82ABF62B82ED12fD07I" TargetMode="External"/><Relationship Id="rId5" Type="http://schemas.openxmlformats.org/officeDocument/2006/relationships/hyperlink" Target="consultantplus://offline/ref=3758AD0617B1A4BA7C0B33B752D5A337E0516E77524135E6B8A2840B0A0A75EE151D0E4FkE08I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2548</Words>
  <Characters>14526</Characters>
  <Application>Microsoft Office Word</Application>
  <DocSecurity>0</DocSecurity>
  <Lines>121</Lines>
  <Paragraphs>34</Paragraphs>
  <ScaleCrop>false</ScaleCrop>
  <Company/>
  <LinksUpToDate>false</LinksUpToDate>
  <CharactersWithSpaces>17040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Хозяинова Ольга Владимировна</dc:creator>
  <cp:keywords/>
  <dc:description/>
  <cp:lastModifiedBy>Хозяинова Ольга Владимировна</cp:lastModifiedBy>
  <cp:revision>2</cp:revision>
  <dcterms:created xsi:type="dcterms:W3CDTF">2013-11-05T08:41:00Z</dcterms:created>
  <dcterms:modified xsi:type="dcterms:W3CDTF">2013-11-05T08:42:00Z</dcterms:modified>
</cp:coreProperties>
</file>